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48F88" w14:textId="77777777" w:rsidR="00DC43C0" w:rsidRPr="00DC43C0" w:rsidRDefault="00F52B8C" w:rsidP="008E45AF">
      <w:pPr>
        <w:jc w:val="center"/>
        <w:rPr>
          <w:szCs w:val="20"/>
        </w:rPr>
      </w:pPr>
      <w:r w:rsidRPr="00101C90">
        <w:rPr>
          <w:noProof/>
          <w:color w:val="1F497D"/>
        </w:rPr>
        <w:drawing>
          <wp:inline distT="0" distB="0" distL="0" distR="0" wp14:anchorId="11C85D7E" wp14:editId="4EB75EFF">
            <wp:extent cx="1510030" cy="74422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0030" cy="744220"/>
                    </a:xfrm>
                    <a:prstGeom prst="rect">
                      <a:avLst/>
                    </a:prstGeom>
                    <a:noFill/>
                    <a:ln>
                      <a:noFill/>
                    </a:ln>
                  </pic:spPr>
                </pic:pic>
              </a:graphicData>
            </a:graphic>
          </wp:inline>
        </w:drawing>
      </w:r>
    </w:p>
    <w:p w14:paraId="183326FB" w14:textId="77777777" w:rsidR="00DC43C0" w:rsidRPr="00DC43C0" w:rsidRDefault="00DC43C0" w:rsidP="000F01C1">
      <w:pPr>
        <w:rPr>
          <w:rFonts w:ascii="Arial" w:hAnsi="Arial" w:cs="Arial"/>
        </w:rPr>
      </w:pPr>
    </w:p>
    <w:p w14:paraId="7D6B251A" w14:textId="77777777" w:rsidR="00E92EF6" w:rsidRDefault="00E92EF6" w:rsidP="005E400F">
      <w:pPr>
        <w:jc w:val="center"/>
        <w:outlineLvl w:val="0"/>
        <w:rPr>
          <w:rFonts w:ascii="Arial" w:hAnsi="Arial" w:cs="Arial"/>
          <w:b/>
        </w:rPr>
      </w:pPr>
      <w:r>
        <w:rPr>
          <w:rFonts w:ascii="Arial" w:hAnsi="Arial" w:cs="Arial"/>
          <w:b/>
        </w:rPr>
        <w:t>FURTHER EDU</w:t>
      </w:r>
      <w:r w:rsidR="00FA7F18">
        <w:rPr>
          <w:rFonts w:ascii="Arial" w:hAnsi="Arial" w:cs="Arial"/>
          <w:b/>
        </w:rPr>
        <w:t>CATION CORPORATION MEETINGS 20</w:t>
      </w:r>
      <w:r w:rsidR="00C840CA">
        <w:rPr>
          <w:rFonts w:ascii="Arial" w:hAnsi="Arial" w:cs="Arial"/>
          <w:b/>
        </w:rPr>
        <w:t>20</w:t>
      </w:r>
      <w:r w:rsidR="00FA7F18">
        <w:rPr>
          <w:rFonts w:ascii="Arial" w:hAnsi="Arial" w:cs="Arial"/>
          <w:b/>
        </w:rPr>
        <w:t>/</w:t>
      </w:r>
      <w:r w:rsidR="001F5085">
        <w:rPr>
          <w:rFonts w:ascii="Arial" w:hAnsi="Arial" w:cs="Arial"/>
          <w:b/>
        </w:rPr>
        <w:t>2</w:t>
      </w:r>
      <w:r w:rsidR="00C840CA">
        <w:rPr>
          <w:rFonts w:ascii="Arial" w:hAnsi="Arial" w:cs="Arial"/>
          <w:b/>
        </w:rPr>
        <w:t>1</w:t>
      </w:r>
    </w:p>
    <w:p w14:paraId="127B3FF3" w14:textId="77777777" w:rsidR="00E92EF6" w:rsidRDefault="00E92EF6" w:rsidP="000F01C1">
      <w:pPr>
        <w:jc w:val="center"/>
        <w:rPr>
          <w:rFonts w:ascii="Arial" w:hAnsi="Arial" w:cs="Arial"/>
          <w:b/>
        </w:rPr>
      </w:pPr>
    </w:p>
    <w:p w14:paraId="1D50F72A" w14:textId="77777777" w:rsidR="00E92EF6" w:rsidRDefault="00E92EF6" w:rsidP="005E400F">
      <w:pPr>
        <w:jc w:val="center"/>
        <w:outlineLvl w:val="0"/>
        <w:rPr>
          <w:rFonts w:ascii="Arial" w:hAnsi="Arial" w:cs="Arial"/>
          <w:b/>
        </w:rPr>
      </w:pPr>
      <w:r>
        <w:rPr>
          <w:rFonts w:ascii="Arial" w:hAnsi="Arial" w:cs="Arial"/>
          <w:b/>
        </w:rPr>
        <w:t>MINUTES OF THE FURTHER EDUCATION CORPORATION MEETING</w:t>
      </w:r>
    </w:p>
    <w:p w14:paraId="4626CE57" w14:textId="77777777" w:rsidR="00E92EF6" w:rsidRPr="006D29AD" w:rsidRDefault="00E01F4D" w:rsidP="005E400F">
      <w:pPr>
        <w:jc w:val="center"/>
        <w:outlineLvl w:val="0"/>
        <w:rPr>
          <w:rFonts w:ascii="Arial" w:hAnsi="Arial" w:cs="Arial"/>
          <w:b/>
          <w:color w:val="000000" w:themeColor="text1"/>
        </w:rPr>
      </w:pPr>
      <w:r>
        <w:rPr>
          <w:rFonts w:ascii="Arial" w:hAnsi="Arial" w:cs="Arial"/>
          <w:b/>
          <w:color w:val="000000" w:themeColor="text1"/>
        </w:rPr>
        <w:t xml:space="preserve">Held at </w:t>
      </w:r>
      <w:r w:rsidR="00C840CA">
        <w:rPr>
          <w:rFonts w:ascii="Arial" w:hAnsi="Arial" w:cs="Arial"/>
          <w:b/>
          <w:color w:val="000000" w:themeColor="text1"/>
        </w:rPr>
        <w:t xml:space="preserve">4pm on Monday </w:t>
      </w:r>
      <w:r w:rsidR="00AD3F96">
        <w:rPr>
          <w:rFonts w:ascii="Arial" w:hAnsi="Arial" w:cs="Arial"/>
          <w:b/>
          <w:color w:val="000000" w:themeColor="text1"/>
        </w:rPr>
        <w:t xml:space="preserve">22 </w:t>
      </w:r>
      <w:r w:rsidR="00EC64BB">
        <w:rPr>
          <w:rFonts w:ascii="Arial" w:hAnsi="Arial" w:cs="Arial"/>
          <w:b/>
          <w:color w:val="000000" w:themeColor="text1"/>
        </w:rPr>
        <w:t>March</w:t>
      </w:r>
      <w:r w:rsidR="00AD3F96">
        <w:rPr>
          <w:rFonts w:ascii="Arial" w:hAnsi="Arial" w:cs="Arial"/>
          <w:b/>
          <w:color w:val="000000" w:themeColor="text1"/>
        </w:rPr>
        <w:t xml:space="preserve"> </w:t>
      </w:r>
      <w:r w:rsidR="001A586A">
        <w:rPr>
          <w:rFonts w:ascii="Arial" w:hAnsi="Arial" w:cs="Arial"/>
          <w:b/>
          <w:color w:val="000000" w:themeColor="text1"/>
        </w:rPr>
        <w:t>202</w:t>
      </w:r>
      <w:r w:rsidR="008656EF">
        <w:rPr>
          <w:rFonts w:ascii="Arial" w:hAnsi="Arial" w:cs="Arial"/>
          <w:b/>
          <w:color w:val="000000" w:themeColor="text1"/>
        </w:rPr>
        <w:t>1</w:t>
      </w:r>
    </w:p>
    <w:p w14:paraId="59C6AF67" w14:textId="77777777" w:rsidR="00DC43C0" w:rsidRPr="008656EF" w:rsidRDefault="005B587A" w:rsidP="005E400F">
      <w:pPr>
        <w:jc w:val="center"/>
        <w:outlineLvl w:val="0"/>
        <w:rPr>
          <w:rFonts w:ascii="Arial" w:hAnsi="Arial" w:cs="Arial"/>
          <w:b/>
          <w:color w:val="0070C0"/>
        </w:rPr>
      </w:pPr>
      <w:r w:rsidRPr="008656EF">
        <w:rPr>
          <w:rFonts w:ascii="Arial" w:hAnsi="Arial" w:cs="Arial"/>
          <w:b/>
          <w:color w:val="0070C0"/>
        </w:rPr>
        <w:t>Via</w:t>
      </w:r>
      <w:r w:rsidR="00AD3F96">
        <w:rPr>
          <w:rFonts w:ascii="Arial" w:hAnsi="Arial" w:cs="Arial"/>
          <w:b/>
          <w:color w:val="0070C0"/>
        </w:rPr>
        <w:t xml:space="preserve"> Zoom</w:t>
      </w:r>
    </w:p>
    <w:p w14:paraId="3643ED6B" w14:textId="77777777" w:rsidR="0059670D" w:rsidRDefault="0059670D" w:rsidP="005E400F">
      <w:pPr>
        <w:jc w:val="center"/>
        <w:outlineLvl w:val="0"/>
        <w:rPr>
          <w:rFonts w:ascii="Arial" w:hAnsi="Arial" w:cs="Arial"/>
          <w:b/>
          <w:color w:val="000000" w:themeColor="text1"/>
        </w:rPr>
      </w:pPr>
    </w:p>
    <w:p w14:paraId="66F7E408" w14:textId="77777777" w:rsidR="00AF78A8" w:rsidRDefault="00AF78A8" w:rsidP="000F01C1">
      <w:pPr>
        <w:jc w:val="center"/>
        <w:rPr>
          <w:rFonts w:ascii="Arial" w:hAnsi="Arial" w:cs="Arial"/>
          <w:b/>
        </w:rPr>
      </w:pPr>
    </w:p>
    <w:p w14:paraId="4EF3EFA8" w14:textId="4FDF0AF0" w:rsidR="00D63602" w:rsidRPr="00FC01C4" w:rsidRDefault="00D63602" w:rsidP="000F01C1">
      <w:pPr>
        <w:jc w:val="center"/>
        <w:rPr>
          <w:rFonts w:ascii="Arial" w:hAnsi="Arial" w:cs="Arial"/>
          <w:b/>
          <w:color w:val="FF0000"/>
          <w:sz w:val="28"/>
          <w:szCs w:val="28"/>
        </w:rPr>
      </w:pPr>
      <w:bookmarkStart w:id="0" w:name="_GoBack"/>
      <w:bookmarkEnd w:id="0"/>
    </w:p>
    <w:p w14:paraId="7F3DD752" w14:textId="77777777" w:rsidR="00DC43C0" w:rsidRDefault="00DC43C0" w:rsidP="008217B4">
      <w:pPr>
        <w:jc w:val="center"/>
        <w:rPr>
          <w:rFonts w:ascii="Arial" w:hAnsi="Arial" w:cs="Arial"/>
          <w:b/>
        </w:rPr>
      </w:pPr>
    </w:p>
    <w:p w14:paraId="027A5616" w14:textId="77777777" w:rsidR="00E92EF6" w:rsidRDefault="00E92EF6" w:rsidP="000F01C1">
      <w:pPr>
        <w:rPr>
          <w:rFonts w:ascii="Arial" w:hAnsi="Arial" w:cs="Arial"/>
          <w:b/>
        </w:rPr>
      </w:pPr>
    </w:p>
    <w:tbl>
      <w:tblPr>
        <w:tblStyle w:val="TableGrid"/>
        <w:tblW w:w="10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486"/>
      </w:tblGrid>
      <w:tr w:rsidR="00740C84" w14:paraId="032E1491" w14:textId="77777777" w:rsidTr="00070841">
        <w:tc>
          <w:tcPr>
            <w:tcW w:w="2518" w:type="dxa"/>
          </w:tcPr>
          <w:p w14:paraId="2A452FAF" w14:textId="77777777" w:rsidR="00E92EF6" w:rsidRDefault="000A00EA" w:rsidP="000F01C1">
            <w:pPr>
              <w:rPr>
                <w:rFonts w:ascii="Arial" w:hAnsi="Arial" w:cs="Arial"/>
                <w:b/>
              </w:rPr>
            </w:pPr>
            <w:r>
              <w:rPr>
                <w:rFonts w:ascii="Arial" w:hAnsi="Arial" w:cs="Arial"/>
                <w:b/>
              </w:rPr>
              <w:t>Members p</w:t>
            </w:r>
            <w:r w:rsidR="00E92EF6">
              <w:rPr>
                <w:rFonts w:ascii="Arial" w:hAnsi="Arial" w:cs="Arial"/>
                <w:b/>
              </w:rPr>
              <w:t>resent:</w:t>
            </w:r>
          </w:p>
          <w:p w14:paraId="3B430E11" w14:textId="77777777" w:rsidR="00E92EF6" w:rsidRDefault="00E92EF6" w:rsidP="000F01C1">
            <w:pPr>
              <w:rPr>
                <w:rFonts w:ascii="Arial" w:hAnsi="Arial" w:cs="Arial"/>
                <w:b/>
              </w:rPr>
            </w:pPr>
          </w:p>
        </w:tc>
        <w:tc>
          <w:tcPr>
            <w:tcW w:w="7486" w:type="dxa"/>
          </w:tcPr>
          <w:p w14:paraId="167F6337" w14:textId="2355C616" w:rsidR="001C513E" w:rsidRPr="0000308B" w:rsidRDefault="000121A3" w:rsidP="000F01C1">
            <w:pPr>
              <w:tabs>
                <w:tab w:val="left" w:pos="1276"/>
              </w:tabs>
              <w:rPr>
                <w:rFonts w:ascii="Arial" w:hAnsi="Arial" w:cs="Arial"/>
                <w:sz w:val="22"/>
                <w:szCs w:val="22"/>
              </w:rPr>
            </w:pPr>
            <w:r w:rsidRPr="0000308B">
              <w:rPr>
                <w:rFonts w:ascii="Arial" w:hAnsi="Arial" w:cs="Arial"/>
                <w:sz w:val="22"/>
                <w:szCs w:val="22"/>
              </w:rPr>
              <w:t xml:space="preserve">Stephen Barnes (Chair), </w:t>
            </w:r>
            <w:r w:rsidR="00C520B8" w:rsidRPr="0000308B">
              <w:rPr>
                <w:rFonts w:ascii="Arial" w:hAnsi="Arial" w:cs="Arial"/>
                <w:sz w:val="22"/>
                <w:szCs w:val="22"/>
              </w:rPr>
              <w:t xml:space="preserve">Phil Wilkinson (Vice Chair), </w:t>
            </w:r>
            <w:r w:rsidR="00003920" w:rsidRPr="0000308B">
              <w:rPr>
                <w:rFonts w:ascii="Arial" w:hAnsi="Arial" w:cs="Arial"/>
                <w:sz w:val="22"/>
                <w:szCs w:val="22"/>
              </w:rPr>
              <w:t xml:space="preserve">Amanda Melton </w:t>
            </w:r>
            <w:r w:rsidR="00926CC8">
              <w:rPr>
                <w:rFonts w:ascii="Arial" w:hAnsi="Arial" w:cs="Arial"/>
                <w:sz w:val="22"/>
                <w:szCs w:val="22"/>
              </w:rPr>
              <w:t xml:space="preserve">CBE </w:t>
            </w:r>
            <w:r w:rsidR="00003920" w:rsidRPr="0000308B">
              <w:rPr>
                <w:rFonts w:ascii="Arial" w:hAnsi="Arial" w:cs="Arial"/>
                <w:sz w:val="22"/>
                <w:szCs w:val="22"/>
              </w:rPr>
              <w:t xml:space="preserve">(Principal), </w:t>
            </w:r>
            <w:r w:rsidR="00E92EF6" w:rsidRPr="0000308B">
              <w:rPr>
                <w:rFonts w:ascii="Arial" w:hAnsi="Arial" w:cs="Arial"/>
                <w:sz w:val="22"/>
                <w:szCs w:val="22"/>
              </w:rPr>
              <w:t>M</w:t>
            </w:r>
            <w:r w:rsidR="00EF2532" w:rsidRPr="0000308B">
              <w:rPr>
                <w:rFonts w:ascii="Arial" w:hAnsi="Arial" w:cs="Arial"/>
                <w:sz w:val="22"/>
                <w:szCs w:val="22"/>
              </w:rPr>
              <w:t xml:space="preserve">ike </w:t>
            </w:r>
            <w:r w:rsidR="00E92EF6" w:rsidRPr="0000308B">
              <w:rPr>
                <w:rFonts w:ascii="Arial" w:hAnsi="Arial" w:cs="Arial"/>
                <w:sz w:val="22"/>
                <w:szCs w:val="22"/>
              </w:rPr>
              <w:t xml:space="preserve">Phelan, </w:t>
            </w:r>
            <w:r w:rsidR="00FA7F18" w:rsidRPr="0000308B">
              <w:rPr>
                <w:rFonts w:ascii="Arial" w:hAnsi="Arial" w:cs="Arial"/>
                <w:sz w:val="22"/>
                <w:szCs w:val="22"/>
              </w:rPr>
              <w:t>Jane Cleaver</w:t>
            </w:r>
            <w:r w:rsidR="00E22CF8" w:rsidRPr="0000308B">
              <w:rPr>
                <w:rFonts w:ascii="Arial" w:hAnsi="Arial" w:cs="Arial"/>
                <w:sz w:val="22"/>
                <w:szCs w:val="22"/>
              </w:rPr>
              <w:t>,</w:t>
            </w:r>
            <w:r w:rsidR="00EF075A" w:rsidRPr="0000308B">
              <w:rPr>
                <w:rFonts w:ascii="Arial" w:hAnsi="Arial" w:cs="Arial"/>
                <w:sz w:val="22"/>
                <w:szCs w:val="22"/>
              </w:rPr>
              <w:t xml:space="preserve"> </w:t>
            </w:r>
            <w:r w:rsidR="0078526B" w:rsidRPr="0000308B">
              <w:rPr>
                <w:rFonts w:ascii="Arial" w:hAnsi="Arial" w:cs="Arial"/>
                <w:sz w:val="22"/>
                <w:szCs w:val="22"/>
              </w:rPr>
              <w:t>Stephanie Bridgeman,</w:t>
            </w:r>
            <w:r w:rsidR="00B13C65" w:rsidRPr="0000308B">
              <w:rPr>
                <w:rFonts w:ascii="Arial" w:hAnsi="Arial" w:cs="Arial"/>
                <w:sz w:val="22"/>
                <w:szCs w:val="22"/>
              </w:rPr>
              <w:t xml:space="preserve"> </w:t>
            </w:r>
            <w:r w:rsidR="00237721" w:rsidRPr="0000308B">
              <w:rPr>
                <w:rFonts w:ascii="Arial" w:hAnsi="Arial" w:cs="Arial"/>
                <w:sz w:val="22"/>
                <w:szCs w:val="22"/>
              </w:rPr>
              <w:t xml:space="preserve">Tom Gee, </w:t>
            </w:r>
            <w:r w:rsidR="00B13C65" w:rsidRPr="0000308B">
              <w:rPr>
                <w:rFonts w:ascii="Arial" w:hAnsi="Arial" w:cs="Arial"/>
                <w:sz w:val="22"/>
                <w:szCs w:val="22"/>
              </w:rPr>
              <w:t>David Whatley</w:t>
            </w:r>
            <w:r w:rsidR="00237721" w:rsidRPr="0000308B">
              <w:rPr>
                <w:rFonts w:ascii="Arial" w:hAnsi="Arial" w:cs="Arial"/>
                <w:sz w:val="22"/>
                <w:szCs w:val="22"/>
              </w:rPr>
              <w:t>,</w:t>
            </w:r>
            <w:r w:rsidR="00C520B8" w:rsidRPr="0000308B">
              <w:rPr>
                <w:rFonts w:ascii="Arial" w:hAnsi="Arial" w:cs="Arial"/>
                <w:sz w:val="22"/>
                <w:szCs w:val="22"/>
              </w:rPr>
              <w:t xml:space="preserve"> </w:t>
            </w:r>
            <w:r w:rsidR="00C57033" w:rsidRPr="0000308B">
              <w:rPr>
                <w:rFonts w:ascii="Arial" w:hAnsi="Arial" w:cs="Arial"/>
                <w:sz w:val="22"/>
                <w:szCs w:val="22"/>
              </w:rPr>
              <w:t>Julie Turner</w:t>
            </w:r>
            <w:r w:rsidR="00921649">
              <w:rPr>
                <w:rFonts w:ascii="Arial" w:hAnsi="Arial" w:cs="Arial"/>
                <w:sz w:val="22"/>
                <w:szCs w:val="22"/>
              </w:rPr>
              <w:t>,</w:t>
            </w:r>
            <w:r w:rsidR="008F44F6">
              <w:rPr>
                <w:rFonts w:ascii="Arial" w:hAnsi="Arial" w:cs="Arial"/>
                <w:sz w:val="22"/>
                <w:szCs w:val="22"/>
              </w:rPr>
              <w:t xml:space="preserve"> </w:t>
            </w:r>
            <w:r w:rsidR="00921649" w:rsidRPr="00F80E13">
              <w:rPr>
                <w:rFonts w:ascii="Arial" w:hAnsi="Arial" w:cs="Arial"/>
                <w:color w:val="000000" w:themeColor="text1"/>
                <w:sz w:val="22"/>
                <w:szCs w:val="22"/>
              </w:rPr>
              <w:t>Liz</w:t>
            </w:r>
            <w:r w:rsidR="00F80E13" w:rsidRPr="00F80E13">
              <w:rPr>
                <w:rFonts w:ascii="Arial" w:hAnsi="Arial" w:cs="Arial"/>
                <w:color w:val="000000" w:themeColor="text1"/>
                <w:sz w:val="22"/>
                <w:szCs w:val="22"/>
              </w:rPr>
              <w:t xml:space="preserve"> Sedgley</w:t>
            </w:r>
            <w:r w:rsidR="00476CC3">
              <w:rPr>
                <w:rFonts w:ascii="Arial" w:hAnsi="Arial" w:cs="Arial"/>
                <w:color w:val="000000" w:themeColor="text1"/>
                <w:sz w:val="22"/>
                <w:szCs w:val="22"/>
              </w:rPr>
              <w:t>, Will Cook</w:t>
            </w:r>
            <w:r w:rsidR="00926CC8">
              <w:rPr>
                <w:rFonts w:ascii="Arial" w:hAnsi="Arial" w:cs="Arial"/>
                <w:color w:val="000000" w:themeColor="text1"/>
                <w:sz w:val="22"/>
                <w:szCs w:val="22"/>
              </w:rPr>
              <w:t>, Zulfi Khan</w:t>
            </w:r>
            <w:r w:rsidR="009056F0">
              <w:rPr>
                <w:rFonts w:ascii="Arial" w:hAnsi="Arial" w:cs="Arial"/>
                <w:color w:val="000000" w:themeColor="text1"/>
                <w:sz w:val="22"/>
                <w:szCs w:val="22"/>
              </w:rPr>
              <w:t>, Rob Pheasey</w:t>
            </w:r>
            <w:r w:rsidR="00AD3F96">
              <w:rPr>
                <w:rFonts w:ascii="Arial" w:hAnsi="Arial" w:cs="Arial"/>
                <w:color w:val="000000" w:themeColor="text1"/>
                <w:sz w:val="22"/>
                <w:szCs w:val="22"/>
              </w:rPr>
              <w:t xml:space="preserve">, </w:t>
            </w:r>
            <w:r w:rsidR="005E0464">
              <w:rPr>
                <w:rFonts w:ascii="Arial" w:hAnsi="Arial" w:cs="Arial"/>
                <w:color w:val="000000" w:themeColor="text1"/>
                <w:sz w:val="22"/>
                <w:szCs w:val="22"/>
              </w:rPr>
              <w:t>Emma Schofield</w:t>
            </w:r>
            <w:r w:rsidR="00D8613E">
              <w:rPr>
                <w:rFonts w:ascii="Arial" w:hAnsi="Arial" w:cs="Arial"/>
                <w:color w:val="000000" w:themeColor="text1"/>
                <w:sz w:val="22"/>
                <w:szCs w:val="22"/>
              </w:rPr>
              <w:t xml:space="preserve"> and Neil Hart</w:t>
            </w:r>
          </w:p>
          <w:p w14:paraId="300E01EF" w14:textId="77777777" w:rsidR="00070841" w:rsidRPr="0000308B" w:rsidRDefault="00070841" w:rsidP="000F01C1">
            <w:pPr>
              <w:tabs>
                <w:tab w:val="left" w:pos="1276"/>
              </w:tabs>
              <w:rPr>
                <w:rFonts w:ascii="Arial" w:hAnsi="Arial" w:cs="Arial"/>
                <w:sz w:val="22"/>
                <w:szCs w:val="22"/>
              </w:rPr>
            </w:pPr>
          </w:p>
          <w:p w14:paraId="246CF635" w14:textId="77777777" w:rsidR="00E92EF6" w:rsidRPr="0000308B" w:rsidRDefault="00E92EF6" w:rsidP="000F01C1">
            <w:pPr>
              <w:rPr>
                <w:rFonts w:ascii="Arial" w:hAnsi="Arial" w:cs="Arial"/>
                <w:b/>
                <w:sz w:val="22"/>
                <w:szCs w:val="22"/>
              </w:rPr>
            </w:pPr>
          </w:p>
        </w:tc>
      </w:tr>
      <w:tr w:rsidR="00740C84" w14:paraId="36038BF4" w14:textId="77777777" w:rsidTr="00070841">
        <w:trPr>
          <w:trHeight w:val="1737"/>
        </w:trPr>
        <w:tc>
          <w:tcPr>
            <w:tcW w:w="2518" w:type="dxa"/>
          </w:tcPr>
          <w:p w14:paraId="19D7B2D4" w14:textId="77777777" w:rsidR="00E92EF6" w:rsidRDefault="00BF78C0" w:rsidP="000F01C1">
            <w:pPr>
              <w:rPr>
                <w:rFonts w:ascii="Arial" w:hAnsi="Arial" w:cs="Arial"/>
                <w:b/>
              </w:rPr>
            </w:pPr>
            <w:r>
              <w:rPr>
                <w:rFonts w:ascii="Arial" w:hAnsi="Arial" w:cs="Arial"/>
                <w:b/>
              </w:rPr>
              <w:t>I</w:t>
            </w:r>
            <w:r w:rsidR="00E92EF6">
              <w:rPr>
                <w:rFonts w:ascii="Arial" w:hAnsi="Arial" w:cs="Arial"/>
                <w:b/>
              </w:rPr>
              <w:t xml:space="preserve">n </w:t>
            </w:r>
            <w:r w:rsidR="000A00EA">
              <w:rPr>
                <w:rFonts w:ascii="Arial" w:hAnsi="Arial" w:cs="Arial"/>
                <w:b/>
              </w:rPr>
              <w:t>a</w:t>
            </w:r>
            <w:r w:rsidR="00E92EF6">
              <w:rPr>
                <w:rFonts w:ascii="Arial" w:hAnsi="Arial" w:cs="Arial"/>
                <w:b/>
              </w:rPr>
              <w:t>ttendance:</w:t>
            </w:r>
          </w:p>
        </w:tc>
        <w:tc>
          <w:tcPr>
            <w:tcW w:w="7486" w:type="dxa"/>
          </w:tcPr>
          <w:p w14:paraId="02F432AF" w14:textId="77777777" w:rsidR="001C513E" w:rsidRDefault="000A00EA" w:rsidP="000F01C1">
            <w:pPr>
              <w:rPr>
                <w:rFonts w:ascii="Arial" w:hAnsi="Arial" w:cs="Arial"/>
                <w:sz w:val="22"/>
                <w:szCs w:val="22"/>
              </w:rPr>
            </w:pPr>
            <w:r w:rsidRPr="00070841">
              <w:rPr>
                <w:rFonts w:ascii="Arial" w:hAnsi="Arial" w:cs="Arial"/>
                <w:sz w:val="22"/>
                <w:szCs w:val="22"/>
              </w:rPr>
              <w:t>David Rothwell (Deputy Principal</w:t>
            </w:r>
            <w:r w:rsidR="0053332E">
              <w:rPr>
                <w:rFonts w:ascii="Arial" w:hAnsi="Arial" w:cs="Arial"/>
                <w:sz w:val="22"/>
                <w:szCs w:val="22"/>
              </w:rPr>
              <w:t xml:space="preserve"> – Finance and Resources</w:t>
            </w:r>
            <w:r w:rsidR="00F07D53" w:rsidRPr="00070841">
              <w:rPr>
                <w:rFonts w:ascii="Arial" w:hAnsi="Arial" w:cs="Arial"/>
                <w:sz w:val="22"/>
                <w:szCs w:val="22"/>
              </w:rPr>
              <w:t>)</w:t>
            </w:r>
          </w:p>
          <w:p w14:paraId="6D490883" w14:textId="77777777" w:rsidR="00C57033" w:rsidRDefault="00C57033" w:rsidP="000F01C1">
            <w:pPr>
              <w:rPr>
                <w:rFonts w:ascii="Arial" w:hAnsi="Arial" w:cs="Arial"/>
                <w:sz w:val="22"/>
                <w:szCs w:val="22"/>
              </w:rPr>
            </w:pPr>
            <w:r>
              <w:rPr>
                <w:rFonts w:ascii="Arial" w:hAnsi="Arial" w:cs="Arial"/>
                <w:sz w:val="22"/>
                <w:szCs w:val="22"/>
              </w:rPr>
              <w:t>Tracey Baron (Deputy Principal – Quality and Curriculum)</w:t>
            </w:r>
          </w:p>
          <w:p w14:paraId="25D8787D" w14:textId="77777777" w:rsidR="00B649AD" w:rsidRPr="00070841" w:rsidRDefault="00B649AD" w:rsidP="000F01C1">
            <w:pPr>
              <w:rPr>
                <w:rFonts w:ascii="Arial" w:hAnsi="Arial" w:cs="Arial"/>
                <w:sz w:val="22"/>
                <w:szCs w:val="22"/>
              </w:rPr>
            </w:pPr>
            <w:r>
              <w:rPr>
                <w:rFonts w:ascii="Arial" w:hAnsi="Arial" w:cs="Arial"/>
                <w:sz w:val="22"/>
                <w:szCs w:val="22"/>
              </w:rPr>
              <w:t>Andrew Dewhurst (Chief Information Officer)</w:t>
            </w:r>
          </w:p>
          <w:p w14:paraId="7C93175E" w14:textId="77777777" w:rsidR="00A8546A" w:rsidRDefault="007A6FF1" w:rsidP="00A8546A">
            <w:pPr>
              <w:rPr>
                <w:rFonts w:ascii="Arial" w:hAnsi="Arial" w:cs="Arial"/>
                <w:color w:val="000000" w:themeColor="text1"/>
                <w:sz w:val="22"/>
                <w:szCs w:val="22"/>
              </w:rPr>
            </w:pPr>
            <w:r>
              <w:rPr>
                <w:rFonts w:ascii="Arial" w:hAnsi="Arial" w:cs="Arial"/>
                <w:color w:val="000000" w:themeColor="text1"/>
                <w:sz w:val="22"/>
                <w:szCs w:val="22"/>
              </w:rPr>
              <w:t xml:space="preserve">Alison Rushton (Vice Principal – </w:t>
            </w:r>
            <w:r w:rsidR="0053332E">
              <w:rPr>
                <w:rFonts w:ascii="Arial" w:hAnsi="Arial" w:cs="Arial"/>
                <w:color w:val="000000" w:themeColor="text1"/>
                <w:sz w:val="22"/>
                <w:szCs w:val="22"/>
              </w:rPr>
              <w:t xml:space="preserve">Adult Learning </w:t>
            </w:r>
            <w:r>
              <w:rPr>
                <w:rFonts w:ascii="Arial" w:hAnsi="Arial" w:cs="Arial"/>
                <w:color w:val="000000" w:themeColor="text1"/>
                <w:sz w:val="22"/>
                <w:szCs w:val="22"/>
              </w:rPr>
              <w:t>and Apprenticeships)</w:t>
            </w:r>
          </w:p>
          <w:p w14:paraId="344687AE" w14:textId="77777777" w:rsidR="00461EE1" w:rsidRDefault="00461EE1" w:rsidP="00A8546A">
            <w:pPr>
              <w:rPr>
                <w:rFonts w:ascii="Arial" w:hAnsi="Arial" w:cs="Arial"/>
                <w:color w:val="000000" w:themeColor="text1"/>
                <w:sz w:val="22"/>
                <w:szCs w:val="22"/>
              </w:rPr>
            </w:pPr>
            <w:r>
              <w:rPr>
                <w:rFonts w:ascii="Arial" w:hAnsi="Arial" w:cs="Arial"/>
                <w:color w:val="000000" w:themeColor="text1"/>
                <w:sz w:val="22"/>
                <w:szCs w:val="22"/>
              </w:rPr>
              <w:t>Fionnuala Swann (Assistant Principal – Academic)</w:t>
            </w:r>
          </w:p>
          <w:p w14:paraId="20C82BFC" w14:textId="16EA442F" w:rsidR="00F72672" w:rsidRDefault="00F72672" w:rsidP="00A8546A">
            <w:pPr>
              <w:rPr>
                <w:rFonts w:ascii="Arial" w:hAnsi="Arial" w:cs="Arial"/>
                <w:color w:val="000000" w:themeColor="text1"/>
                <w:sz w:val="22"/>
                <w:szCs w:val="22"/>
              </w:rPr>
            </w:pPr>
            <w:r>
              <w:rPr>
                <w:rFonts w:ascii="Arial" w:hAnsi="Arial" w:cs="Arial"/>
                <w:color w:val="000000" w:themeColor="text1"/>
                <w:sz w:val="22"/>
                <w:szCs w:val="22"/>
              </w:rPr>
              <w:t>Claire Jarvis (</w:t>
            </w:r>
            <w:r w:rsidR="009056F0">
              <w:rPr>
                <w:rFonts w:ascii="Arial" w:hAnsi="Arial" w:cs="Arial"/>
                <w:color w:val="000000" w:themeColor="text1"/>
                <w:sz w:val="22"/>
                <w:szCs w:val="22"/>
              </w:rPr>
              <w:t>Assistant Principal – Finance and HR)</w:t>
            </w:r>
          </w:p>
          <w:p w14:paraId="16CCF523" w14:textId="77777777" w:rsidR="0078526B" w:rsidRPr="001263EA" w:rsidRDefault="0078526B" w:rsidP="00A8546A">
            <w:pPr>
              <w:rPr>
                <w:rFonts w:ascii="Arial" w:hAnsi="Arial" w:cs="Arial"/>
                <w:sz w:val="22"/>
                <w:szCs w:val="22"/>
              </w:rPr>
            </w:pPr>
          </w:p>
          <w:p w14:paraId="4FE4EBEC" w14:textId="77777777" w:rsidR="0059608A" w:rsidRPr="001263EA" w:rsidRDefault="00D75B7B" w:rsidP="0059608A">
            <w:pPr>
              <w:rPr>
                <w:rFonts w:ascii="Arial" w:hAnsi="Arial" w:cs="Arial"/>
                <w:color w:val="000000" w:themeColor="text1"/>
                <w:sz w:val="22"/>
                <w:szCs w:val="22"/>
              </w:rPr>
            </w:pPr>
            <w:r w:rsidRPr="001263EA">
              <w:rPr>
                <w:rFonts w:ascii="Arial" w:hAnsi="Arial" w:cs="Arial"/>
                <w:color w:val="000000" w:themeColor="text1"/>
                <w:sz w:val="22"/>
                <w:szCs w:val="22"/>
              </w:rPr>
              <w:t>Debbie Corcoran (Director of Governance)</w:t>
            </w:r>
          </w:p>
          <w:p w14:paraId="1C3B9D05" w14:textId="77777777" w:rsidR="00E92EF6" w:rsidRPr="00070841" w:rsidRDefault="00E92EF6" w:rsidP="00C57033">
            <w:pPr>
              <w:rPr>
                <w:rFonts w:ascii="Arial" w:hAnsi="Arial" w:cs="Arial"/>
                <w:b/>
                <w:sz w:val="22"/>
                <w:szCs w:val="22"/>
              </w:rPr>
            </w:pPr>
          </w:p>
        </w:tc>
      </w:tr>
    </w:tbl>
    <w:p w14:paraId="411CDFE4" w14:textId="77777777" w:rsidR="00E92EF6" w:rsidRDefault="00E92EF6" w:rsidP="000F01C1">
      <w:pPr>
        <w:rPr>
          <w:rFonts w:ascii="Arial" w:hAnsi="Arial" w:cs="Arial"/>
          <w:b/>
        </w:rPr>
      </w:pPr>
    </w:p>
    <w:tbl>
      <w:tblPr>
        <w:tblStyle w:val="TableGrid"/>
        <w:tblW w:w="10060" w:type="dxa"/>
        <w:tblLayout w:type="fixed"/>
        <w:tblLook w:val="04A0" w:firstRow="1" w:lastRow="0" w:firstColumn="1" w:lastColumn="0" w:noHBand="0" w:noVBand="1"/>
      </w:tblPr>
      <w:tblGrid>
        <w:gridCol w:w="1242"/>
        <w:gridCol w:w="8818"/>
      </w:tblGrid>
      <w:tr w:rsidR="00BA266D" w:rsidRPr="00AE1637" w14:paraId="17640B46" w14:textId="77777777" w:rsidTr="00322617">
        <w:tc>
          <w:tcPr>
            <w:tcW w:w="1242" w:type="dxa"/>
            <w:tcBorders>
              <w:bottom w:val="nil"/>
            </w:tcBorders>
          </w:tcPr>
          <w:p w14:paraId="0BC5F5EA" w14:textId="77777777" w:rsidR="00BA266D" w:rsidRPr="00AE1637" w:rsidRDefault="00BA266D" w:rsidP="000F01C1">
            <w:pPr>
              <w:rPr>
                <w:rFonts w:ascii="Arial" w:hAnsi="Arial" w:cs="Arial"/>
                <w:b/>
                <w:sz w:val="22"/>
                <w:szCs w:val="22"/>
              </w:rPr>
            </w:pPr>
            <w:r w:rsidRPr="00AE1637">
              <w:rPr>
                <w:rFonts w:ascii="Arial" w:hAnsi="Arial" w:cs="Arial"/>
                <w:b/>
                <w:sz w:val="22"/>
                <w:szCs w:val="22"/>
              </w:rPr>
              <w:t>Item 1.</w:t>
            </w:r>
          </w:p>
        </w:tc>
        <w:tc>
          <w:tcPr>
            <w:tcW w:w="8818" w:type="dxa"/>
            <w:vMerge w:val="restart"/>
          </w:tcPr>
          <w:p w14:paraId="4477BB71" w14:textId="77777777" w:rsidR="00BA266D" w:rsidRPr="00CD5EBE" w:rsidRDefault="00BA266D" w:rsidP="009466DA">
            <w:pPr>
              <w:rPr>
                <w:rFonts w:ascii="Arial" w:hAnsi="Arial" w:cs="Arial"/>
                <w:b/>
                <w:bCs/>
                <w:color w:val="000000" w:themeColor="text1"/>
                <w:sz w:val="22"/>
                <w:szCs w:val="22"/>
                <w:u w:val="single"/>
              </w:rPr>
            </w:pPr>
            <w:r w:rsidRPr="00CD5EBE">
              <w:rPr>
                <w:rFonts w:ascii="Arial" w:hAnsi="Arial" w:cs="Arial"/>
                <w:b/>
                <w:bCs/>
                <w:color w:val="000000" w:themeColor="text1"/>
                <w:sz w:val="22"/>
                <w:szCs w:val="22"/>
                <w:u w:val="single"/>
              </w:rPr>
              <w:t>1</w:t>
            </w:r>
            <w:r w:rsidR="00C840CA" w:rsidRPr="00CD5EBE">
              <w:rPr>
                <w:rFonts w:ascii="Arial" w:hAnsi="Arial" w:cs="Arial"/>
                <w:b/>
                <w:bCs/>
                <w:color w:val="000000" w:themeColor="text1"/>
                <w:sz w:val="22"/>
                <w:szCs w:val="22"/>
                <w:u w:val="single"/>
              </w:rPr>
              <w:t>.1</w:t>
            </w:r>
            <w:r w:rsidRPr="00CD5EBE">
              <w:rPr>
                <w:rFonts w:ascii="Arial" w:hAnsi="Arial" w:cs="Arial"/>
                <w:b/>
                <w:bCs/>
                <w:color w:val="000000" w:themeColor="text1"/>
                <w:sz w:val="22"/>
                <w:szCs w:val="22"/>
                <w:u w:val="single"/>
              </w:rPr>
              <w:t xml:space="preserve"> Welcome and apologies for absence</w:t>
            </w:r>
          </w:p>
          <w:p w14:paraId="405EC90C" w14:textId="77777777" w:rsidR="00BA266D" w:rsidRDefault="00BA266D" w:rsidP="009466DA">
            <w:pPr>
              <w:rPr>
                <w:rFonts w:ascii="Arial" w:hAnsi="Arial" w:cs="Arial"/>
                <w:color w:val="000000" w:themeColor="text1"/>
                <w:sz w:val="22"/>
                <w:szCs w:val="22"/>
              </w:rPr>
            </w:pPr>
          </w:p>
          <w:p w14:paraId="1A0EFBDB" w14:textId="34B8E640" w:rsidR="00EC64BB" w:rsidRPr="00D8613E" w:rsidRDefault="00BA266D" w:rsidP="001263EA">
            <w:pPr>
              <w:rPr>
                <w:rFonts w:ascii="Arial" w:hAnsi="Arial" w:cs="Arial"/>
                <w:sz w:val="22"/>
                <w:szCs w:val="22"/>
              </w:rPr>
            </w:pPr>
            <w:r w:rsidRPr="0000308B">
              <w:rPr>
                <w:rFonts w:ascii="Arial" w:hAnsi="Arial" w:cs="Arial"/>
                <w:sz w:val="22"/>
                <w:szCs w:val="22"/>
              </w:rPr>
              <w:t xml:space="preserve">Stephen Barnes (Chair) welcomed everyone to the meeting, and introductions were made. Apologies for absence were received and accepted </w:t>
            </w:r>
            <w:r w:rsidRPr="00926CC8">
              <w:rPr>
                <w:rFonts w:ascii="Arial" w:hAnsi="Arial" w:cs="Arial"/>
                <w:color w:val="000000" w:themeColor="text1"/>
                <w:sz w:val="22"/>
                <w:szCs w:val="22"/>
              </w:rPr>
              <w:t>from</w:t>
            </w:r>
            <w:r w:rsidR="008656EF">
              <w:rPr>
                <w:rFonts w:ascii="Arial" w:hAnsi="Arial" w:cs="Arial"/>
                <w:color w:val="000000" w:themeColor="text1"/>
                <w:sz w:val="22"/>
                <w:szCs w:val="22"/>
              </w:rPr>
              <w:t xml:space="preserve"> </w:t>
            </w:r>
            <w:r w:rsidR="00EC64BB" w:rsidRPr="00D8613E">
              <w:rPr>
                <w:rFonts w:ascii="Arial" w:hAnsi="Arial" w:cs="Arial"/>
                <w:sz w:val="22"/>
                <w:szCs w:val="22"/>
              </w:rPr>
              <w:t>Nadeem Rashid</w:t>
            </w:r>
            <w:r w:rsidR="00D8613E" w:rsidRPr="00D8613E">
              <w:rPr>
                <w:rFonts w:ascii="Arial" w:hAnsi="Arial" w:cs="Arial"/>
                <w:sz w:val="22"/>
                <w:szCs w:val="22"/>
              </w:rPr>
              <w:t xml:space="preserve">, Tim Webber MBE and Usman Muhammad. </w:t>
            </w:r>
          </w:p>
          <w:p w14:paraId="4BE0B17D" w14:textId="77777777" w:rsidR="00EC64BB" w:rsidRDefault="00EC64BB" w:rsidP="001263EA">
            <w:pPr>
              <w:rPr>
                <w:rFonts w:ascii="Arial" w:hAnsi="Arial" w:cs="Arial"/>
                <w:color w:val="000000" w:themeColor="text1"/>
                <w:sz w:val="22"/>
                <w:szCs w:val="22"/>
              </w:rPr>
            </w:pPr>
          </w:p>
          <w:p w14:paraId="3D8020E2" w14:textId="77777777" w:rsidR="005F520D" w:rsidRDefault="005F520D" w:rsidP="009466DA">
            <w:pPr>
              <w:rPr>
                <w:rFonts w:ascii="Arial" w:hAnsi="Arial" w:cs="Arial"/>
                <w:color w:val="000000" w:themeColor="text1"/>
                <w:sz w:val="22"/>
                <w:szCs w:val="22"/>
              </w:rPr>
            </w:pPr>
          </w:p>
          <w:p w14:paraId="777A4E7F" w14:textId="77777777" w:rsidR="00BA266D" w:rsidRPr="00CD5EBE" w:rsidRDefault="00BA266D" w:rsidP="00BA266D">
            <w:pPr>
              <w:rPr>
                <w:rFonts w:ascii="Arial" w:hAnsi="Arial" w:cs="Arial"/>
                <w:b/>
                <w:color w:val="000000" w:themeColor="text1"/>
                <w:sz w:val="22"/>
                <w:szCs w:val="22"/>
                <w:u w:val="single"/>
              </w:rPr>
            </w:pPr>
            <w:r w:rsidRPr="00CD5EBE">
              <w:rPr>
                <w:rFonts w:ascii="Arial" w:hAnsi="Arial" w:cs="Arial"/>
                <w:b/>
                <w:bCs/>
                <w:color w:val="000000" w:themeColor="text1"/>
                <w:sz w:val="22"/>
                <w:szCs w:val="22"/>
                <w:u w:val="single"/>
              </w:rPr>
              <w:t>1</w:t>
            </w:r>
            <w:r w:rsidR="00C840CA" w:rsidRPr="00CD5EBE">
              <w:rPr>
                <w:rFonts w:ascii="Arial" w:hAnsi="Arial" w:cs="Arial"/>
                <w:b/>
                <w:bCs/>
                <w:color w:val="000000" w:themeColor="text1"/>
                <w:sz w:val="22"/>
                <w:szCs w:val="22"/>
                <w:u w:val="single"/>
              </w:rPr>
              <w:t>.2</w:t>
            </w:r>
            <w:r w:rsidRPr="00CD5EBE">
              <w:rPr>
                <w:rFonts w:ascii="Arial" w:hAnsi="Arial" w:cs="Arial"/>
                <w:color w:val="000000" w:themeColor="text1"/>
                <w:sz w:val="22"/>
                <w:szCs w:val="22"/>
                <w:u w:val="single"/>
              </w:rPr>
              <w:t xml:space="preserve"> </w:t>
            </w:r>
            <w:r w:rsidRPr="00CD5EBE">
              <w:rPr>
                <w:rFonts w:ascii="Arial" w:hAnsi="Arial" w:cs="Arial"/>
                <w:b/>
                <w:color w:val="000000" w:themeColor="text1"/>
                <w:sz w:val="22"/>
                <w:szCs w:val="22"/>
                <w:u w:val="single"/>
              </w:rPr>
              <w:t>Declarations of Interest</w:t>
            </w:r>
          </w:p>
          <w:p w14:paraId="2A225A85" w14:textId="77777777" w:rsidR="00026811" w:rsidRDefault="00026811" w:rsidP="00BA266D">
            <w:pPr>
              <w:rPr>
                <w:rFonts w:ascii="Arial" w:hAnsi="Arial" w:cs="Arial"/>
                <w:color w:val="000000" w:themeColor="text1"/>
                <w:sz w:val="22"/>
                <w:szCs w:val="22"/>
              </w:rPr>
            </w:pPr>
          </w:p>
          <w:p w14:paraId="02F767E1" w14:textId="77777777" w:rsidR="00921649" w:rsidRDefault="00EC64BB" w:rsidP="00BA266D">
            <w:pPr>
              <w:rPr>
                <w:rFonts w:ascii="Arial" w:hAnsi="Arial" w:cs="Arial"/>
                <w:color w:val="000000" w:themeColor="text1"/>
                <w:sz w:val="22"/>
                <w:szCs w:val="22"/>
              </w:rPr>
            </w:pPr>
            <w:r>
              <w:rPr>
                <w:rFonts w:ascii="Arial" w:hAnsi="Arial" w:cs="Arial"/>
                <w:color w:val="000000" w:themeColor="text1"/>
                <w:sz w:val="22"/>
                <w:szCs w:val="22"/>
              </w:rPr>
              <w:t xml:space="preserve">Members </w:t>
            </w:r>
            <w:r w:rsidR="00BA266D" w:rsidRPr="005D204B">
              <w:rPr>
                <w:rFonts w:ascii="Arial" w:hAnsi="Arial" w:cs="Arial"/>
                <w:color w:val="000000" w:themeColor="text1"/>
                <w:sz w:val="22"/>
                <w:szCs w:val="22"/>
              </w:rPr>
              <w:t>and officers present declared they had no interests, personal, fiduciary, or otherwise in any item on the open agenda for the meeting</w:t>
            </w:r>
            <w:r w:rsidR="009B7006">
              <w:rPr>
                <w:rFonts w:ascii="Arial" w:hAnsi="Arial" w:cs="Arial"/>
                <w:color w:val="000000" w:themeColor="text1"/>
                <w:sz w:val="22"/>
                <w:szCs w:val="22"/>
              </w:rPr>
              <w:t xml:space="preserve">. </w:t>
            </w:r>
          </w:p>
          <w:p w14:paraId="6858C1C2" w14:textId="77777777" w:rsidR="00E64343" w:rsidRDefault="00E64343" w:rsidP="00BA266D">
            <w:pPr>
              <w:rPr>
                <w:rFonts w:ascii="Arial" w:hAnsi="Arial" w:cs="Arial"/>
                <w:color w:val="000000" w:themeColor="text1"/>
                <w:sz w:val="22"/>
                <w:szCs w:val="22"/>
              </w:rPr>
            </w:pPr>
          </w:p>
          <w:p w14:paraId="300E10F6" w14:textId="77777777" w:rsidR="00E64343" w:rsidRDefault="00E64343" w:rsidP="00BA266D">
            <w:pPr>
              <w:rPr>
                <w:rFonts w:ascii="Arial" w:hAnsi="Arial" w:cs="Arial"/>
                <w:color w:val="000000" w:themeColor="text1"/>
                <w:sz w:val="22"/>
                <w:szCs w:val="22"/>
              </w:rPr>
            </w:pPr>
          </w:p>
          <w:p w14:paraId="26AD83E9" w14:textId="77777777" w:rsidR="00BA266D" w:rsidRPr="00CD5EBE" w:rsidRDefault="00BA266D" w:rsidP="00BA266D">
            <w:pPr>
              <w:rPr>
                <w:rFonts w:ascii="Arial" w:hAnsi="Arial" w:cs="Arial"/>
                <w:b/>
                <w:color w:val="000000" w:themeColor="text1"/>
                <w:sz w:val="22"/>
                <w:szCs w:val="22"/>
                <w:u w:val="single"/>
              </w:rPr>
            </w:pPr>
            <w:r w:rsidRPr="00CD5EBE">
              <w:rPr>
                <w:rFonts w:ascii="Arial" w:hAnsi="Arial" w:cs="Arial"/>
                <w:b/>
                <w:bCs/>
                <w:color w:val="000000" w:themeColor="text1"/>
                <w:sz w:val="22"/>
                <w:szCs w:val="22"/>
                <w:u w:val="single"/>
              </w:rPr>
              <w:t>1</w:t>
            </w:r>
            <w:r w:rsidR="00C840CA" w:rsidRPr="00CD5EBE">
              <w:rPr>
                <w:rFonts w:ascii="Arial" w:hAnsi="Arial" w:cs="Arial"/>
                <w:b/>
                <w:bCs/>
                <w:color w:val="000000" w:themeColor="text1"/>
                <w:sz w:val="22"/>
                <w:szCs w:val="22"/>
                <w:u w:val="single"/>
              </w:rPr>
              <w:t>.3</w:t>
            </w:r>
            <w:r w:rsidRPr="00CD5EBE">
              <w:rPr>
                <w:rFonts w:ascii="Arial" w:hAnsi="Arial" w:cs="Arial"/>
                <w:color w:val="000000" w:themeColor="text1"/>
                <w:sz w:val="22"/>
                <w:szCs w:val="22"/>
                <w:u w:val="single"/>
              </w:rPr>
              <w:t xml:space="preserve"> </w:t>
            </w:r>
            <w:r w:rsidRPr="00CD5EBE">
              <w:rPr>
                <w:rFonts w:ascii="Arial" w:hAnsi="Arial" w:cs="Arial"/>
                <w:b/>
                <w:color w:val="000000" w:themeColor="text1"/>
                <w:sz w:val="22"/>
                <w:szCs w:val="22"/>
                <w:u w:val="single"/>
              </w:rPr>
              <w:t>Minutes of the Previous Meeting (</w:t>
            </w:r>
            <w:r w:rsidR="00454331">
              <w:rPr>
                <w:rFonts w:ascii="Arial" w:hAnsi="Arial" w:cs="Arial"/>
                <w:b/>
                <w:color w:val="000000" w:themeColor="text1"/>
                <w:sz w:val="22"/>
                <w:szCs w:val="22"/>
                <w:u w:val="single"/>
              </w:rPr>
              <w:t xml:space="preserve">22 February </w:t>
            </w:r>
            <w:r w:rsidRPr="00CD5EBE">
              <w:rPr>
                <w:rFonts w:ascii="Arial" w:hAnsi="Arial" w:cs="Arial"/>
                <w:b/>
                <w:color w:val="000000" w:themeColor="text1"/>
                <w:sz w:val="22"/>
                <w:szCs w:val="22"/>
                <w:u w:val="single"/>
              </w:rPr>
              <w:t>202</w:t>
            </w:r>
            <w:r w:rsidR="001A1DF4">
              <w:rPr>
                <w:rFonts w:ascii="Arial" w:hAnsi="Arial" w:cs="Arial"/>
                <w:b/>
                <w:color w:val="000000" w:themeColor="text1"/>
                <w:sz w:val="22"/>
                <w:szCs w:val="22"/>
                <w:u w:val="single"/>
              </w:rPr>
              <w:t>1</w:t>
            </w:r>
            <w:r w:rsidRPr="00CD5EBE">
              <w:rPr>
                <w:rFonts w:ascii="Arial" w:hAnsi="Arial" w:cs="Arial"/>
                <w:b/>
                <w:color w:val="000000" w:themeColor="text1"/>
                <w:sz w:val="22"/>
                <w:szCs w:val="22"/>
                <w:u w:val="single"/>
              </w:rPr>
              <w:t>)</w:t>
            </w:r>
          </w:p>
          <w:p w14:paraId="69AA539D" w14:textId="77777777" w:rsidR="00BA266D" w:rsidRPr="005D204B" w:rsidRDefault="00BA266D" w:rsidP="00BA266D">
            <w:pPr>
              <w:rPr>
                <w:rFonts w:ascii="Arial" w:hAnsi="Arial" w:cs="Arial"/>
                <w:i/>
                <w:color w:val="000000" w:themeColor="text1"/>
                <w:sz w:val="22"/>
                <w:szCs w:val="22"/>
              </w:rPr>
            </w:pPr>
            <w:r w:rsidRPr="005D204B">
              <w:rPr>
                <w:rFonts w:ascii="Arial" w:hAnsi="Arial" w:cs="Arial"/>
                <w:i/>
                <w:color w:val="000000" w:themeColor="text1"/>
                <w:sz w:val="22"/>
                <w:szCs w:val="22"/>
              </w:rPr>
              <w:t>Submitted: ‘Minutes of the Board of Corporation Meeting held o</w:t>
            </w:r>
            <w:r w:rsidR="00173114">
              <w:rPr>
                <w:rFonts w:ascii="Arial" w:hAnsi="Arial" w:cs="Arial"/>
                <w:i/>
                <w:color w:val="000000" w:themeColor="text1"/>
                <w:sz w:val="22"/>
                <w:szCs w:val="22"/>
              </w:rPr>
              <w:t xml:space="preserve">n </w:t>
            </w:r>
            <w:r w:rsidR="00001DCC">
              <w:rPr>
                <w:rFonts w:ascii="Arial" w:hAnsi="Arial" w:cs="Arial"/>
                <w:i/>
                <w:color w:val="000000" w:themeColor="text1"/>
                <w:sz w:val="22"/>
                <w:szCs w:val="22"/>
              </w:rPr>
              <w:t>22</w:t>
            </w:r>
            <w:r w:rsidR="00001DCC" w:rsidRPr="00001DCC">
              <w:rPr>
                <w:rFonts w:ascii="Arial" w:hAnsi="Arial" w:cs="Arial"/>
                <w:i/>
                <w:color w:val="000000" w:themeColor="text1"/>
                <w:sz w:val="22"/>
                <w:szCs w:val="22"/>
                <w:vertAlign w:val="superscript"/>
              </w:rPr>
              <w:t>nd</w:t>
            </w:r>
            <w:r w:rsidR="00001DCC">
              <w:rPr>
                <w:rFonts w:ascii="Arial" w:hAnsi="Arial" w:cs="Arial"/>
                <w:i/>
                <w:color w:val="000000" w:themeColor="text1"/>
                <w:sz w:val="22"/>
                <w:szCs w:val="22"/>
              </w:rPr>
              <w:t xml:space="preserve"> February </w:t>
            </w:r>
            <w:r w:rsidR="001A1DF4">
              <w:rPr>
                <w:rFonts w:ascii="Arial" w:hAnsi="Arial" w:cs="Arial"/>
                <w:i/>
                <w:color w:val="000000" w:themeColor="text1"/>
                <w:sz w:val="22"/>
                <w:szCs w:val="22"/>
              </w:rPr>
              <w:t xml:space="preserve">2021’ - </w:t>
            </w:r>
            <w:r w:rsidRPr="005D204B">
              <w:rPr>
                <w:rFonts w:ascii="Arial" w:hAnsi="Arial" w:cs="Arial"/>
                <w:i/>
                <w:color w:val="000000" w:themeColor="text1"/>
                <w:sz w:val="22"/>
                <w:szCs w:val="22"/>
              </w:rPr>
              <w:t>circulated in Board papers</w:t>
            </w:r>
          </w:p>
          <w:p w14:paraId="4656A34C" w14:textId="77777777" w:rsidR="00A828C2" w:rsidRDefault="00A828C2" w:rsidP="00BA266D">
            <w:pPr>
              <w:rPr>
                <w:rFonts w:ascii="Arial" w:hAnsi="Arial" w:cs="Arial"/>
                <w:color w:val="000000" w:themeColor="text1"/>
                <w:sz w:val="22"/>
                <w:szCs w:val="22"/>
              </w:rPr>
            </w:pPr>
          </w:p>
          <w:p w14:paraId="04C37EB8" w14:textId="77777777" w:rsidR="00BA266D" w:rsidRDefault="00BA266D" w:rsidP="00BA266D">
            <w:pPr>
              <w:rPr>
                <w:rFonts w:ascii="Arial" w:hAnsi="Arial" w:cs="Arial"/>
                <w:color w:val="000000" w:themeColor="text1"/>
                <w:sz w:val="22"/>
                <w:szCs w:val="22"/>
              </w:rPr>
            </w:pPr>
            <w:r w:rsidRPr="005D204B">
              <w:rPr>
                <w:rFonts w:ascii="Arial" w:hAnsi="Arial" w:cs="Arial"/>
                <w:color w:val="000000" w:themeColor="text1"/>
                <w:sz w:val="22"/>
                <w:szCs w:val="22"/>
              </w:rPr>
              <w:t xml:space="preserve">The Minutes of the Board of Corporation Meeting held on the </w:t>
            </w:r>
            <w:r w:rsidR="00001DCC">
              <w:rPr>
                <w:rFonts w:ascii="Arial" w:hAnsi="Arial" w:cs="Arial"/>
                <w:color w:val="000000" w:themeColor="text1"/>
                <w:sz w:val="22"/>
                <w:szCs w:val="22"/>
              </w:rPr>
              <w:t>22</w:t>
            </w:r>
            <w:r w:rsidR="00001DCC" w:rsidRPr="00001DCC">
              <w:rPr>
                <w:rFonts w:ascii="Arial" w:hAnsi="Arial" w:cs="Arial"/>
                <w:color w:val="000000" w:themeColor="text1"/>
                <w:sz w:val="22"/>
                <w:szCs w:val="22"/>
                <w:vertAlign w:val="superscript"/>
              </w:rPr>
              <w:t>nd</w:t>
            </w:r>
            <w:r w:rsidR="00001DCC">
              <w:rPr>
                <w:rFonts w:ascii="Arial" w:hAnsi="Arial" w:cs="Arial"/>
                <w:color w:val="000000" w:themeColor="text1"/>
                <w:sz w:val="22"/>
                <w:szCs w:val="22"/>
              </w:rPr>
              <w:t xml:space="preserve"> February </w:t>
            </w:r>
            <w:r w:rsidR="001A1DF4">
              <w:rPr>
                <w:rFonts w:ascii="Arial" w:hAnsi="Arial" w:cs="Arial"/>
                <w:color w:val="000000" w:themeColor="text1"/>
                <w:sz w:val="22"/>
                <w:szCs w:val="22"/>
              </w:rPr>
              <w:t>2021</w:t>
            </w:r>
            <w:r w:rsidR="0061039C">
              <w:rPr>
                <w:rFonts w:ascii="Arial" w:hAnsi="Arial" w:cs="Arial"/>
                <w:color w:val="000000" w:themeColor="text1"/>
                <w:sz w:val="22"/>
                <w:szCs w:val="22"/>
              </w:rPr>
              <w:t xml:space="preserve"> </w:t>
            </w:r>
            <w:r w:rsidRPr="005D204B">
              <w:rPr>
                <w:rFonts w:ascii="Arial" w:hAnsi="Arial" w:cs="Arial"/>
                <w:color w:val="000000" w:themeColor="text1"/>
                <w:sz w:val="22"/>
                <w:szCs w:val="22"/>
              </w:rPr>
              <w:t xml:space="preserve">were </w:t>
            </w:r>
            <w:r>
              <w:rPr>
                <w:rFonts w:ascii="Arial" w:hAnsi="Arial" w:cs="Arial"/>
                <w:color w:val="000000" w:themeColor="text1"/>
                <w:sz w:val="22"/>
                <w:szCs w:val="22"/>
              </w:rPr>
              <w:t xml:space="preserve">reviewed and </w:t>
            </w:r>
            <w:r w:rsidRPr="005D204B">
              <w:rPr>
                <w:rFonts w:ascii="Arial" w:hAnsi="Arial" w:cs="Arial"/>
                <w:color w:val="000000" w:themeColor="text1"/>
                <w:sz w:val="22"/>
                <w:szCs w:val="22"/>
              </w:rPr>
              <w:t>agreed as an accurate recor</w:t>
            </w:r>
            <w:r>
              <w:rPr>
                <w:rFonts w:ascii="Arial" w:hAnsi="Arial" w:cs="Arial"/>
                <w:color w:val="000000" w:themeColor="text1"/>
                <w:sz w:val="22"/>
                <w:szCs w:val="22"/>
              </w:rPr>
              <w:t xml:space="preserve">d, for the signature of the </w:t>
            </w:r>
            <w:r w:rsidRPr="005D204B">
              <w:rPr>
                <w:rFonts w:ascii="Arial" w:hAnsi="Arial" w:cs="Arial"/>
                <w:color w:val="000000" w:themeColor="text1"/>
                <w:sz w:val="22"/>
                <w:szCs w:val="22"/>
              </w:rPr>
              <w:t>Chair.</w:t>
            </w:r>
            <w:r>
              <w:rPr>
                <w:rFonts w:ascii="Arial" w:hAnsi="Arial" w:cs="Arial"/>
                <w:color w:val="000000" w:themeColor="text1"/>
                <w:sz w:val="22"/>
                <w:szCs w:val="22"/>
              </w:rPr>
              <w:t xml:space="preserve"> </w:t>
            </w:r>
          </w:p>
          <w:p w14:paraId="5AE0FFBB" w14:textId="77777777" w:rsidR="00BA266D" w:rsidRDefault="00BA266D" w:rsidP="009466DA">
            <w:pPr>
              <w:rPr>
                <w:rFonts w:ascii="Arial" w:hAnsi="Arial" w:cs="Arial"/>
                <w:color w:val="000000" w:themeColor="text1"/>
                <w:sz w:val="22"/>
                <w:szCs w:val="22"/>
              </w:rPr>
            </w:pPr>
          </w:p>
          <w:p w14:paraId="04BF8D31" w14:textId="682F4127" w:rsidR="00BA266D" w:rsidRDefault="00BA266D" w:rsidP="004A46C0">
            <w:pPr>
              <w:rPr>
                <w:rFonts w:ascii="Arial" w:hAnsi="Arial" w:cs="Arial"/>
                <w:b/>
                <w:sz w:val="22"/>
                <w:szCs w:val="22"/>
                <w:u w:val="single"/>
              </w:rPr>
            </w:pPr>
          </w:p>
          <w:p w14:paraId="77E37392" w14:textId="6BD59249" w:rsidR="0052433B" w:rsidRDefault="0052433B" w:rsidP="004A46C0">
            <w:pPr>
              <w:rPr>
                <w:rFonts w:ascii="Arial" w:hAnsi="Arial" w:cs="Arial"/>
                <w:b/>
                <w:sz w:val="22"/>
                <w:szCs w:val="22"/>
                <w:u w:val="single"/>
              </w:rPr>
            </w:pPr>
          </w:p>
          <w:p w14:paraId="7B59EA3C" w14:textId="437BF968" w:rsidR="0052433B" w:rsidRDefault="0052433B" w:rsidP="004A46C0">
            <w:pPr>
              <w:rPr>
                <w:rFonts w:ascii="Arial" w:hAnsi="Arial" w:cs="Arial"/>
                <w:b/>
                <w:sz w:val="22"/>
                <w:szCs w:val="22"/>
                <w:u w:val="single"/>
              </w:rPr>
            </w:pPr>
          </w:p>
          <w:p w14:paraId="061BDD22" w14:textId="77777777" w:rsidR="0052433B" w:rsidRDefault="0052433B" w:rsidP="004A46C0">
            <w:pPr>
              <w:rPr>
                <w:rFonts w:ascii="Arial" w:hAnsi="Arial" w:cs="Arial"/>
                <w:b/>
                <w:sz w:val="22"/>
                <w:szCs w:val="22"/>
                <w:u w:val="single"/>
              </w:rPr>
            </w:pPr>
          </w:p>
          <w:p w14:paraId="439845A0" w14:textId="77777777" w:rsidR="00BA266D" w:rsidRPr="00CD5EBE" w:rsidRDefault="00BA266D" w:rsidP="004A46C0">
            <w:pPr>
              <w:rPr>
                <w:rFonts w:ascii="Arial" w:hAnsi="Arial" w:cs="Arial"/>
                <w:b/>
                <w:sz w:val="22"/>
                <w:szCs w:val="22"/>
                <w:u w:val="single"/>
              </w:rPr>
            </w:pPr>
            <w:proofErr w:type="gramStart"/>
            <w:r w:rsidRPr="00CD5EBE">
              <w:rPr>
                <w:rFonts w:ascii="Arial" w:hAnsi="Arial" w:cs="Arial"/>
                <w:b/>
                <w:sz w:val="22"/>
                <w:szCs w:val="22"/>
                <w:u w:val="single"/>
              </w:rPr>
              <w:lastRenderedPageBreak/>
              <w:t>1</w:t>
            </w:r>
            <w:r w:rsidR="00C840CA" w:rsidRPr="00CD5EBE">
              <w:rPr>
                <w:rFonts w:ascii="Arial" w:hAnsi="Arial" w:cs="Arial"/>
                <w:b/>
                <w:sz w:val="22"/>
                <w:szCs w:val="22"/>
                <w:u w:val="single"/>
              </w:rPr>
              <w:t xml:space="preserve">.4 </w:t>
            </w:r>
            <w:r w:rsidRPr="00CD5EBE">
              <w:rPr>
                <w:rFonts w:ascii="Arial" w:hAnsi="Arial" w:cs="Arial"/>
                <w:b/>
                <w:sz w:val="22"/>
                <w:szCs w:val="22"/>
                <w:u w:val="single"/>
              </w:rPr>
              <w:t xml:space="preserve"> Matters</w:t>
            </w:r>
            <w:proofErr w:type="gramEnd"/>
            <w:r w:rsidRPr="00CD5EBE">
              <w:rPr>
                <w:rFonts w:ascii="Arial" w:hAnsi="Arial" w:cs="Arial"/>
                <w:b/>
                <w:sz w:val="22"/>
                <w:szCs w:val="22"/>
                <w:u w:val="single"/>
              </w:rPr>
              <w:t xml:space="preserve"> Arising</w:t>
            </w:r>
          </w:p>
          <w:p w14:paraId="43B3E723" w14:textId="77777777" w:rsidR="00C840CA" w:rsidRPr="005D204B" w:rsidRDefault="00C840CA" w:rsidP="00C840CA">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r w:rsidRPr="005D204B">
              <w:rPr>
                <w:rFonts w:ascii="Arial" w:hAnsi="Arial" w:cs="Arial"/>
                <w:i/>
                <w:color w:val="000000" w:themeColor="text1"/>
                <w:sz w:val="22"/>
                <w:szCs w:val="22"/>
              </w:rPr>
              <w:t>)</w:t>
            </w:r>
            <w:r>
              <w:rPr>
                <w:rFonts w:ascii="Arial" w:hAnsi="Arial" w:cs="Arial"/>
                <w:i/>
                <w:color w:val="000000" w:themeColor="text1"/>
                <w:sz w:val="22"/>
                <w:szCs w:val="22"/>
              </w:rPr>
              <w:t xml:space="preserve"> </w:t>
            </w:r>
          </w:p>
          <w:p w14:paraId="67B705A6" w14:textId="77777777" w:rsidR="00BA266D" w:rsidRDefault="00BA266D" w:rsidP="004A46C0">
            <w:pPr>
              <w:rPr>
                <w:rFonts w:ascii="Arial" w:hAnsi="Arial" w:cs="Arial"/>
                <w:b/>
                <w:sz w:val="22"/>
                <w:szCs w:val="22"/>
                <w:u w:val="single"/>
              </w:rPr>
            </w:pPr>
          </w:p>
          <w:p w14:paraId="7360ACA2" w14:textId="6519E575" w:rsidR="004E5C48" w:rsidRDefault="00003DAF" w:rsidP="00001DCC">
            <w:pPr>
              <w:rPr>
                <w:rFonts w:ascii="Arial" w:hAnsi="Arial" w:cs="Arial"/>
                <w:color w:val="000000" w:themeColor="text1"/>
                <w:sz w:val="22"/>
                <w:szCs w:val="22"/>
              </w:rPr>
            </w:pPr>
            <w:r>
              <w:rPr>
                <w:rFonts w:ascii="Arial" w:hAnsi="Arial" w:cs="Arial"/>
                <w:color w:val="000000" w:themeColor="text1"/>
                <w:sz w:val="22"/>
                <w:szCs w:val="22"/>
              </w:rPr>
              <w:t>The m</w:t>
            </w:r>
            <w:r w:rsidR="0061039C">
              <w:rPr>
                <w:rFonts w:ascii="Arial" w:hAnsi="Arial" w:cs="Arial"/>
                <w:color w:val="000000" w:themeColor="text1"/>
                <w:sz w:val="22"/>
                <w:szCs w:val="22"/>
              </w:rPr>
              <w:t>atters arising log</w:t>
            </w:r>
            <w:r>
              <w:rPr>
                <w:rFonts w:ascii="Arial" w:hAnsi="Arial" w:cs="Arial"/>
                <w:color w:val="000000" w:themeColor="text1"/>
                <w:sz w:val="22"/>
                <w:szCs w:val="22"/>
              </w:rPr>
              <w:t xml:space="preserve"> was reviewed</w:t>
            </w:r>
            <w:r w:rsidR="00026811">
              <w:rPr>
                <w:rFonts w:ascii="Arial" w:hAnsi="Arial" w:cs="Arial"/>
                <w:color w:val="000000" w:themeColor="text1"/>
                <w:sz w:val="22"/>
                <w:szCs w:val="22"/>
              </w:rPr>
              <w:t>,</w:t>
            </w:r>
            <w:r>
              <w:rPr>
                <w:rFonts w:ascii="Arial" w:hAnsi="Arial" w:cs="Arial"/>
                <w:color w:val="000000" w:themeColor="text1"/>
                <w:sz w:val="22"/>
                <w:szCs w:val="22"/>
              </w:rPr>
              <w:t xml:space="preserve"> and </w:t>
            </w:r>
            <w:r w:rsidR="00661F04">
              <w:rPr>
                <w:rFonts w:ascii="Arial" w:hAnsi="Arial" w:cs="Arial"/>
                <w:color w:val="000000" w:themeColor="text1"/>
                <w:sz w:val="22"/>
                <w:szCs w:val="22"/>
              </w:rPr>
              <w:t>the current position noted.</w:t>
            </w:r>
            <w:r w:rsidR="00471B1A">
              <w:rPr>
                <w:rFonts w:ascii="Arial" w:hAnsi="Arial" w:cs="Arial"/>
                <w:color w:val="000000" w:themeColor="text1"/>
                <w:sz w:val="22"/>
                <w:szCs w:val="22"/>
              </w:rPr>
              <w:t xml:space="preserve"> </w:t>
            </w:r>
            <w:r w:rsidR="00001DCC">
              <w:rPr>
                <w:rFonts w:ascii="Arial" w:hAnsi="Arial" w:cs="Arial"/>
                <w:color w:val="000000" w:themeColor="text1"/>
                <w:sz w:val="22"/>
                <w:szCs w:val="22"/>
              </w:rPr>
              <w:t>The Board of Corporation also noted the application of the College Seal since the last Board meeting</w:t>
            </w:r>
            <w:r w:rsidR="00B9783F">
              <w:rPr>
                <w:rFonts w:ascii="Arial" w:hAnsi="Arial" w:cs="Arial"/>
                <w:color w:val="000000" w:themeColor="text1"/>
                <w:sz w:val="22"/>
                <w:szCs w:val="22"/>
              </w:rPr>
              <w:t xml:space="preserve"> to a contract for the refurbishment of toilet facilities totalling </w:t>
            </w:r>
            <w:r w:rsidR="00AA46CF">
              <w:rPr>
                <w:rFonts w:ascii="Arial" w:hAnsi="Arial" w:cs="Arial"/>
                <w:color w:val="000000" w:themeColor="text1"/>
                <w:sz w:val="22"/>
                <w:szCs w:val="22"/>
              </w:rPr>
              <w:t>£235,925.27</w:t>
            </w:r>
            <w:r w:rsidR="00001DCC">
              <w:rPr>
                <w:rFonts w:ascii="Arial" w:hAnsi="Arial" w:cs="Arial"/>
                <w:color w:val="000000" w:themeColor="text1"/>
                <w:sz w:val="22"/>
                <w:szCs w:val="22"/>
              </w:rPr>
              <w:t xml:space="preserve">, and the approval of a written resolution dated </w:t>
            </w:r>
            <w:r w:rsidR="0016329D">
              <w:rPr>
                <w:rFonts w:ascii="Arial" w:hAnsi="Arial" w:cs="Arial"/>
                <w:color w:val="000000" w:themeColor="text1"/>
                <w:sz w:val="22"/>
                <w:szCs w:val="22"/>
              </w:rPr>
              <w:t>5</w:t>
            </w:r>
            <w:r w:rsidR="0016329D" w:rsidRPr="0016329D">
              <w:rPr>
                <w:rFonts w:ascii="Arial" w:hAnsi="Arial" w:cs="Arial"/>
                <w:color w:val="000000" w:themeColor="text1"/>
                <w:sz w:val="22"/>
                <w:szCs w:val="22"/>
                <w:vertAlign w:val="superscript"/>
              </w:rPr>
              <w:t>th</w:t>
            </w:r>
            <w:r w:rsidR="0016329D">
              <w:rPr>
                <w:rFonts w:ascii="Arial" w:hAnsi="Arial" w:cs="Arial"/>
                <w:color w:val="000000" w:themeColor="text1"/>
                <w:sz w:val="22"/>
                <w:szCs w:val="22"/>
              </w:rPr>
              <w:t xml:space="preserve"> March 2021 approving an addendum to the Safeguarding Policy.</w:t>
            </w:r>
          </w:p>
          <w:p w14:paraId="5ECBC24E" w14:textId="77777777" w:rsidR="00001DCC" w:rsidRDefault="00001DCC" w:rsidP="00001DCC">
            <w:pPr>
              <w:rPr>
                <w:rFonts w:ascii="Arial" w:hAnsi="Arial" w:cs="Arial"/>
                <w:color w:val="000000" w:themeColor="text1"/>
                <w:sz w:val="22"/>
                <w:szCs w:val="22"/>
              </w:rPr>
            </w:pPr>
          </w:p>
          <w:p w14:paraId="49EA0320" w14:textId="77777777" w:rsidR="0061039C" w:rsidRDefault="0061039C" w:rsidP="0046405F">
            <w:pPr>
              <w:rPr>
                <w:rFonts w:ascii="Arial" w:hAnsi="Arial" w:cs="Arial"/>
                <w:color w:val="000000" w:themeColor="text1"/>
                <w:sz w:val="22"/>
                <w:szCs w:val="22"/>
              </w:rPr>
            </w:pPr>
          </w:p>
          <w:p w14:paraId="3186C5D5" w14:textId="1FBA0A82" w:rsidR="00A33E6C" w:rsidRDefault="00A33E6C" w:rsidP="00A33E6C">
            <w:pPr>
              <w:rPr>
                <w:rFonts w:ascii="Arial" w:hAnsi="Arial" w:cs="Arial"/>
                <w:color w:val="000000" w:themeColor="text1"/>
                <w:sz w:val="22"/>
                <w:szCs w:val="22"/>
              </w:rPr>
            </w:pPr>
            <w:r w:rsidRPr="00023E39">
              <w:rPr>
                <w:rFonts w:ascii="Arial" w:hAnsi="Arial" w:cs="Arial"/>
                <w:b/>
                <w:color w:val="000000" w:themeColor="text1"/>
                <w:sz w:val="22"/>
                <w:szCs w:val="22"/>
                <w:u w:val="single"/>
              </w:rPr>
              <w:t>Resolved:</w:t>
            </w:r>
            <w:r>
              <w:rPr>
                <w:rFonts w:ascii="Arial" w:hAnsi="Arial" w:cs="Arial"/>
                <w:color w:val="000000" w:themeColor="text1"/>
                <w:sz w:val="22"/>
                <w:szCs w:val="22"/>
              </w:rPr>
              <w:t xml:space="preserve"> </w:t>
            </w:r>
            <w:r w:rsidRPr="00A33E6C">
              <w:rPr>
                <w:rFonts w:ascii="Arial" w:hAnsi="Arial" w:cs="Arial"/>
                <w:b/>
                <w:color w:val="000000" w:themeColor="text1"/>
                <w:sz w:val="22"/>
                <w:szCs w:val="22"/>
              </w:rPr>
              <w:t xml:space="preserve">to receive and </w:t>
            </w:r>
            <w:r w:rsidR="00886057">
              <w:rPr>
                <w:rFonts w:ascii="Arial" w:hAnsi="Arial" w:cs="Arial"/>
                <w:b/>
                <w:color w:val="000000" w:themeColor="text1"/>
                <w:sz w:val="22"/>
                <w:szCs w:val="22"/>
              </w:rPr>
              <w:t>note</w:t>
            </w:r>
            <w:r w:rsidRPr="00A33E6C">
              <w:rPr>
                <w:rFonts w:ascii="Arial" w:hAnsi="Arial" w:cs="Arial"/>
                <w:b/>
                <w:color w:val="000000" w:themeColor="text1"/>
                <w:sz w:val="22"/>
                <w:szCs w:val="22"/>
              </w:rPr>
              <w:t xml:space="preserve"> the </w:t>
            </w:r>
            <w:r w:rsidR="00414701">
              <w:rPr>
                <w:rFonts w:ascii="Arial" w:hAnsi="Arial" w:cs="Arial"/>
                <w:b/>
                <w:color w:val="000000" w:themeColor="text1"/>
                <w:sz w:val="22"/>
                <w:szCs w:val="22"/>
              </w:rPr>
              <w:t xml:space="preserve">updated </w:t>
            </w:r>
            <w:r w:rsidRPr="00A33E6C">
              <w:rPr>
                <w:rFonts w:ascii="Arial" w:hAnsi="Arial" w:cs="Arial"/>
                <w:b/>
                <w:color w:val="000000" w:themeColor="text1"/>
                <w:sz w:val="22"/>
                <w:szCs w:val="22"/>
              </w:rPr>
              <w:t>Matters Arising log</w:t>
            </w:r>
            <w:r>
              <w:rPr>
                <w:rFonts w:ascii="Arial" w:hAnsi="Arial" w:cs="Arial"/>
                <w:color w:val="000000" w:themeColor="text1"/>
                <w:sz w:val="22"/>
                <w:szCs w:val="22"/>
              </w:rPr>
              <w:t xml:space="preserve"> </w:t>
            </w:r>
          </w:p>
          <w:p w14:paraId="3F31CF6E" w14:textId="77777777" w:rsidR="0052433B" w:rsidRDefault="0052433B" w:rsidP="00A33E6C">
            <w:pPr>
              <w:rPr>
                <w:rFonts w:ascii="Arial" w:hAnsi="Arial" w:cs="Arial"/>
                <w:color w:val="000000" w:themeColor="text1"/>
                <w:sz w:val="22"/>
                <w:szCs w:val="22"/>
              </w:rPr>
            </w:pPr>
          </w:p>
          <w:p w14:paraId="53A413A6" w14:textId="476A0E17" w:rsidR="0052433B" w:rsidRPr="0052433B" w:rsidRDefault="0052433B" w:rsidP="00A33E6C">
            <w:pPr>
              <w:rPr>
                <w:rFonts w:ascii="Arial" w:hAnsi="Arial" w:cs="Arial"/>
                <w:b/>
                <w:color w:val="000000" w:themeColor="text1"/>
                <w:sz w:val="22"/>
                <w:szCs w:val="22"/>
              </w:rPr>
            </w:pPr>
            <w:r w:rsidRPr="0052433B">
              <w:rPr>
                <w:rFonts w:ascii="Arial" w:hAnsi="Arial" w:cs="Arial"/>
                <w:b/>
                <w:color w:val="000000" w:themeColor="text1"/>
                <w:sz w:val="22"/>
                <w:szCs w:val="22"/>
                <w:u w:val="single"/>
              </w:rPr>
              <w:t>Resolved:</w:t>
            </w:r>
            <w:r w:rsidRPr="0052433B">
              <w:rPr>
                <w:rFonts w:ascii="Arial" w:hAnsi="Arial" w:cs="Arial"/>
                <w:b/>
                <w:color w:val="000000" w:themeColor="text1"/>
                <w:sz w:val="22"/>
                <w:szCs w:val="22"/>
              </w:rPr>
              <w:t xml:space="preserve"> to note the application of the College Seal </w:t>
            </w:r>
            <w:r>
              <w:rPr>
                <w:rFonts w:ascii="Arial" w:hAnsi="Arial" w:cs="Arial"/>
                <w:b/>
                <w:color w:val="000000" w:themeColor="text1"/>
                <w:sz w:val="22"/>
                <w:szCs w:val="22"/>
              </w:rPr>
              <w:t xml:space="preserve">since the previous Board meeting </w:t>
            </w:r>
            <w:r w:rsidRPr="0052433B">
              <w:rPr>
                <w:rFonts w:ascii="Arial" w:hAnsi="Arial" w:cs="Arial"/>
                <w:b/>
                <w:color w:val="000000" w:themeColor="text1"/>
                <w:sz w:val="22"/>
                <w:szCs w:val="22"/>
              </w:rPr>
              <w:t xml:space="preserve">and </w:t>
            </w:r>
            <w:r>
              <w:rPr>
                <w:rFonts w:ascii="Arial" w:hAnsi="Arial" w:cs="Arial"/>
                <w:b/>
                <w:color w:val="000000" w:themeColor="text1"/>
                <w:sz w:val="22"/>
                <w:szCs w:val="22"/>
              </w:rPr>
              <w:t xml:space="preserve">the </w:t>
            </w:r>
            <w:r w:rsidRPr="0052433B">
              <w:rPr>
                <w:rFonts w:ascii="Arial" w:hAnsi="Arial" w:cs="Arial"/>
                <w:b/>
                <w:color w:val="000000" w:themeColor="text1"/>
                <w:sz w:val="22"/>
                <w:szCs w:val="22"/>
              </w:rPr>
              <w:t>written resolution dated 5</w:t>
            </w:r>
            <w:r w:rsidRPr="0052433B">
              <w:rPr>
                <w:rFonts w:ascii="Arial" w:hAnsi="Arial" w:cs="Arial"/>
                <w:b/>
                <w:color w:val="000000" w:themeColor="text1"/>
                <w:sz w:val="22"/>
                <w:szCs w:val="22"/>
                <w:vertAlign w:val="superscript"/>
              </w:rPr>
              <w:t>th</w:t>
            </w:r>
            <w:r w:rsidRPr="0052433B">
              <w:rPr>
                <w:rFonts w:ascii="Arial" w:hAnsi="Arial" w:cs="Arial"/>
                <w:b/>
                <w:color w:val="000000" w:themeColor="text1"/>
                <w:sz w:val="22"/>
                <w:szCs w:val="22"/>
              </w:rPr>
              <w:t xml:space="preserve"> March 2021 approving an addendum to the Safeguarding Policy</w:t>
            </w:r>
          </w:p>
          <w:p w14:paraId="1A6042BD" w14:textId="77777777" w:rsidR="00A33E6C" w:rsidRDefault="00A33E6C" w:rsidP="0046405F">
            <w:pPr>
              <w:rPr>
                <w:rFonts w:ascii="Arial" w:hAnsi="Arial" w:cs="Arial"/>
                <w:color w:val="000000" w:themeColor="text1"/>
                <w:sz w:val="22"/>
                <w:szCs w:val="22"/>
              </w:rPr>
            </w:pPr>
          </w:p>
          <w:p w14:paraId="4B4DDE3A" w14:textId="200F681F" w:rsidR="0046405F" w:rsidRPr="009B65DB" w:rsidRDefault="009B65DB" w:rsidP="0046405F">
            <w:pPr>
              <w:rPr>
                <w:rFonts w:ascii="Arial" w:hAnsi="Arial" w:cs="Arial"/>
                <w:bCs/>
                <w:color w:val="000000" w:themeColor="text1"/>
                <w:sz w:val="22"/>
                <w:szCs w:val="22"/>
              </w:rPr>
            </w:pPr>
            <w:r w:rsidRPr="009B65DB">
              <w:rPr>
                <w:rFonts w:ascii="Arial" w:hAnsi="Arial" w:cs="Arial"/>
                <w:bCs/>
                <w:color w:val="000000" w:themeColor="text1"/>
                <w:sz w:val="22"/>
                <w:szCs w:val="22"/>
              </w:rPr>
              <w:t>David Whatley</w:t>
            </w:r>
            <w:r w:rsidR="0052433B">
              <w:rPr>
                <w:rFonts w:ascii="Arial" w:hAnsi="Arial" w:cs="Arial"/>
                <w:bCs/>
                <w:color w:val="000000" w:themeColor="text1"/>
                <w:sz w:val="22"/>
                <w:szCs w:val="22"/>
              </w:rPr>
              <w:t xml:space="preserve"> (Board member)</w:t>
            </w:r>
            <w:r w:rsidRPr="009B65DB">
              <w:rPr>
                <w:rFonts w:ascii="Arial" w:hAnsi="Arial" w:cs="Arial"/>
                <w:bCs/>
                <w:color w:val="000000" w:themeColor="text1"/>
                <w:sz w:val="22"/>
                <w:szCs w:val="22"/>
              </w:rPr>
              <w:t xml:space="preserve"> joined the meeting.</w:t>
            </w:r>
          </w:p>
          <w:p w14:paraId="79ED15A3" w14:textId="1EC6CA5C" w:rsidR="009B65DB" w:rsidRPr="00C92936" w:rsidRDefault="009B65DB" w:rsidP="0046405F">
            <w:pPr>
              <w:rPr>
                <w:rFonts w:ascii="Arial" w:hAnsi="Arial" w:cs="Arial"/>
                <w:b/>
                <w:color w:val="000000" w:themeColor="text1"/>
                <w:sz w:val="22"/>
                <w:szCs w:val="22"/>
              </w:rPr>
            </w:pPr>
          </w:p>
        </w:tc>
      </w:tr>
      <w:tr w:rsidR="00BA266D" w:rsidRPr="005D204B" w14:paraId="40575D11" w14:textId="77777777" w:rsidTr="00322617">
        <w:trPr>
          <w:trHeight w:val="1043"/>
        </w:trPr>
        <w:tc>
          <w:tcPr>
            <w:tcW w:w="1242" w:type="dxa"/>
            <w:tcBorders>
              <w:top w:val="nil"/>
              <w:bottom w:val="single" w:sz="4" w:space="0" w:color="auto"/>
            </w:tcBorders>
          </w:tcPr>
          <w:p w14:paraId="7411360C" w14:textId="77777777" w:rsidR="00BA266D" w:rsidRPr="005D204B" w:rsidRDefault="00BA266D" w:rsidP="000F01C1">
            <w:pPr>
              <w:rPr>
                <w:rFonts w:ascii="Arial" w:hAnsi="Arial" w:cs="Arial"/>
                <w:color w:val="000000" w:themeColor="text1"/>
                <w:sz w:val="22"/>
                <w:szCs w:val="22"/>
              </w:rPr>
            </w:pPr>
          </w:p>
        </w:tc>
        <w:tc>
          <w:tcPr>
            <w:tcW w:w="8818" w:type="dxa"/>
            <w:vMerge/>
          </w:tcPr>
          <w:p w14:paraId="53535E59" w14:textId="77777777" w:rsidR="00BA266D" w:rsidRPr="005D204B" w:rsidRDefault="00BA266D" w:rsidP="004A46C0">
            <w:pPr>
              <w:rPr>
                <w:rFonts w:ascii="Arial" w:hAnsi="Arial" w:cs="Arial"/>
                <w:color w:val="000000" w:themeColor="text1"/>
                <w:sz w:val="22"/>
                <w:szCs w:val="22"/>
              </w:rPr>
            </w:pPr>
          </w:p>
        </w:tc>
      </w:tr>
    </w:tbl>
    <w:p w14:paraId="729A1BC1" w14:textId="77777777" w:rsidR="002761B9" w:rsidRDefault="002761B9"/>
    <w:tbl>
      <w:tblPr>
        <w:tblStyle w:val="TableGrid"/>
        <w:tblW w:w="10201" w:type="dxa"/>
        <w:tblLook w:val="04A0" w:firstRow="1" w:lastRow="0" w:firstColumn="1" w:lastColumn="0" w:noHBand="0" w:noVBand="1"/>
      </w:tblPr>
      <w:tblGrid>
        <w:gridCol w:w="1023"/>
        <w:gridCol w:w="9178"/>
      </w:tblGrid>
      <w:tr w:rsidR="00952746" w:rsidRPr="005D204B" w14:paraId="426D8106" w14:textId="77777777" w:rsidTr="002C362F">
        <w:tc>
          <w:tcPr>
            <w:tcW w:w="1023" w:type="dxa"/>
            <w:shd w:val="clear" w:color="auto" w:fill="E7E6E6" w:themeFill="background2"/>
          </w:tcPr>
          <w:p w14:paraId="1D27BF5D" w14:textId="77777777" w:rsidR="00952746" w:rsidRDefault="00963F6D" w:rsidP="009466DA">
            <w:pPr>
              <w:rPr>
                <w:rFonts w:ascii="Arial" w:hAnsi="Arial" w:cs="Arial"/>
                <w:b/>
                <w:color w:val="000000" w:themeColor="text1"/>
                <w:sz w:val="22"/>
                <w:szCs w:val="22"/>
              </w:rPr>
            </w:pPr>
            <w:r>
              <w:rPr>
                <w:rFonts w:ascii="Arial" w:hAnsi="Arial" w:cs="Arial"/>
                <w:b/>
                <w:color w:val="000000" w:themeColor="text1"/>
                <w:sz w:val="22"/>
                <w:szCs w:val="22"/>
              </w:rPr>
              <w:t xml:space="preserve">Item </w:t>
            </w:r>
            <w:r w:rsidR="00952746">
              <w:rPr>
                <w:rFonts w:ascii="Arial" w:hAnsi="Arial" w:cs="Arial"/>
                <w:b/>
                <w:color w:val="000000" w:themeColor="text1"/>
                <w:sz w:val="22"/>
                <w:szCs w:val="22"/>
              </w:rPr>
              <w:t>2.</w:t>
            </w:r>
          </w:p>
        </w:tc>
        <w:tc>
          <w:tcPr>
            <w:tcW w:w="9178" w:type="dxa"/>
            <w:shd w:val="clear" w:color="auto" w:fill="E7E6E6" w:themeFill="background2"/>
          </w:tcPr>
          <w:p w14:paraId="18E51D31" w14:textId="77777777" w:rsidR="00952746" w:rsidRDefault="00952746" w:rsidP="00FC4CF5">
            <w:pPr>
              <w:rPr>
                <w:rFonts w:ascii="Arial" w:hAnsi="Arial" w:cs="Arial"/>
                <w:b/>
                <w:color w:val="000000" w:themeColor="text1"/>
                <w:sz w:val="22"/>
                <w:szCs w:val="22"/>
                <w:u w:val="single"/>
              </w:rPr>
            </w:pPr>
            <w:r>
              <w:rPr>
                <w:rFonts w:ascii="Arial" w:hAnsi="Arial" w:cs="Arial"/>
                <w:b/>
                <w:color w:val="000000" w:themeColor="text1"/>
                <w:sz w:val="22"/>
                <w:szCs w:val="22"/>
                <w:u w:val="single"/>
              </w:rPr>
              <w:t>STRATEG</w:t>
            </w:r>
            <w:r w:rsidR="00571131">
              <w:rPr>
                <w:rFonts w:ascii="Arial" w:hAnsi="Arial" w:cs="Arial"/>
                <w:b/>
                <w:color w:val="000000" w:themeColor="text1"/>
                <w:sz w:val="22"/>
                <w:szCs w:val="22"/>
                <w:u w:val="single"/>
              </w:rPr>
              <w:t>IC DISCUSSIONS</w:t>
            </w:r>
          </w:p>
          <w:p w14:paraId="289DA271" w14:textId="77777777" w:rsidR="00952746" w:rsidRDefault="00952746" w:rsidP="00FC4CF5">
            <w:pPr>
              <w:rPr>
                <w:rFonts w:ascii="Arial" w:hAnsi="Arial" w:cs="Arial"/>
                <w:b/>
                <w:color w:val="000000" w:themeColor="text1"/>
                <w:sz w:val="22"/>
                <w:szCs w:val="22"/>
                <w:u w:val="single"/>
              </w:rPr>
            </w:pPr>
          </w:p>
        </w:tc>
      </w:tr>
      <w:tr w:rsidR="00024A5C" w:rsidRPr="005D204B" w14:paraId="72E6A3EC" w14:textId="77777777" w:rsidTr="002C362F">
        <w:tc>
          <w:tcPr>
            <w:tcW w:w="1023" w:type="dxa"/>
            <w:vMerge w:val="restart"/>
          </w:tcPr>
          <w:p w14:paraId="7DFB90F4" w14:textId="77777777" w:rsidR="00024A5C" w:rsidRDefault="00024A5C" w:rsidP="009466DA">
            <w:pPr>
              <w:rPr>
                <w:rFonts w:ascii="Arial" w:hAnsi="Arial" w:cs="Arial"/>
                <w:b/>
                <w:color w:val="000000" w:themeColor="text1"/>
                <w:sz w:val="22"/>
                <w:szCs w:val="22"/>
              </w:rPr>
            </w:pPr>
            <w:bookmarkStart w:id="1" w:name="_Hlk50310745"/>
            <w:r>
              <w:rPr>
                <w:rFonts w:ascii="Arial" w:hAnsi="Arial" w:cs="Arial"/>
                <w:b/>
                <w:color w:val="000000" w:themeColor="text1"/>
                <w:sz w:val="22"/>
                <w:szCs w:val="22"/>
              </w:rPr>
              <w:t>2.</w:t>
            </w:r>
            <w:r w:rsidR="005673FF">
              <w:rPr>
                <w:rFonts w:ascii="Arial" w:hAnsi="Arial" w:cs="Arial"/>
                <w:b/>
                <w:color w:val="000000" w:themeColor="text1"/>
                <w:sz w:val="22"/>
                <w:szCs w:val="22"/>
              </w:rPr>
              <w:t>1</w:t>
            </w:r>
          </w:p>
        </w:tc>
        <w:tc>
          <w:tcPr>
            <w:tcW w:w="9178" w:type="dxa"/>
          </w:tcPr>
          <w:p w14:paraId="36F4CF50" w14:textId="77777777" w:rsidR="0090052A" w:rsidRDefault="0090052A" w:rsidP="0090052A">
            <w:pPr>
              <w:rPr>
                <w:rFonts w:ascii="Arial" w:hAnsi="Arial" w:cs="Arial"/>
                <w:b/>
                <w:color w:val="000000" w:themeColor="text1"/>
                <w:sz w:val="22"/>
                <w:szCs w:val="22"/>
                <w:u w:val="single"/>
              </w:rPr>
            </w:pPr>
            <w:r>
              <w:rPr>
                <w:rFonts w:ascii="Arial" w:hAnsi="Arial" w:cs="Arial"/>
                <w:b/>
                <w:color w:val="000000" w:themeColor="text1"/>
                <w:sz w:val="22"/>
                <w:szCs w:val="22"/>
                <w:u w:val="single"/>
              </w:rPr>
              <w:t xml:space="preserve">Strategic Discussion: </w:t>
            </w:r>
            <w:r w:rsidR="001A1DF4">
              <w:rPr>
                <w:rFonts w:ascii="Arial" w:hAnsi="Arial" w:cs="Arial"/>
                <w:b/>
                <w:color w:val="000000" w:themeColor="text1"/>
                <w:sz w:val="22"/>
                <w:szCs w:val="22"/>
                <w:u w:val="single"/>
              </w:rPr>
              <w:t>E</w:t>
            </w:r>
            <w:r w:rsidR="00CD5E7E">
              <w:rPr>
                <w:rFonts w:ascii="Arial" w:hAnsi="Arial" w:cs="Arial"/>
                <w:b/>
                <w:color w:val="000000" w:themeColor="text1"/>
                <w:sz w:val="22"/>
                <w:szCs w:val="22"/>
                <w:u w:val="single"/>
              </w:rPr>
              <w:t>quality Diversity and Inclusion (EDI)</w:t>
            </w:r>
          </w:p>
          <w:p w14:paraId="68C1EE7A" w14:textId="77777777" w:rsidR="00024A5C" w:rsidRDefault="00024A5C" w:rsidP="0090052A">
            <w:pPr>
              <w:rPr>
                <w:rFonts w:ascii="Arial" w:hAnsi="Arial" w:cs="Arial"/>
                <w:b/>
                <w:color w:val="000000" w:themeColor="text1"/>
                <w:sz w:val="22"/>
                <w:szCs w:val="22"/>
                <w:u w:val="single"/>
              </w:rPr>
            </w:pPr>
          </w:p>
        </w:tc>
      </w:tr>
      <w:tr w:rsidR="00024A5C" w:rsidRPr="005D204B" w14:paraId="083FB87A" w14:textId="77777777" w:rsidTr="002C362F">
        <w:tc>
          <w:tcPr>
            <w:tcW w:w="1023" w:type="dxa"/>
            <w:vMerge/>
          </w:tcPr>
          <w:p w14:paraId="152B7A44" w14:textId="77777777" w:rsidR="00024A5C" w:rsidRDefault="00024A5C" w:rsidP="009466DA">
            <w:pPr>
              <w:rPr>
                <w:rFonts w:ascii="Arial" w:hAnsi="Arial" w:cs="Arial"/>
                <w:b/>
                <w:color w:val="000000" w:themeColor="text1"/>
                <w:sz w:val="22"/>
                <w:szCs w:val="22"/>
              </w:rPr>
            </w:pPr>
          </w:p>
        </w:tc>
        <w:tc>
          <w:tcPr>
            <w:tcW w:w="9178" w:type="dxa"/>
          </w:tcPr>
          <w:p w14:paraId="3FFE3AF9" w14:textId="77777777" w:rsidR="00E32B8B" w:rsidRPr="005D204B" w:rsidRDefault="00E32B8B" w:rsidP="00E32B8B">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sidR="001A1DF4">
              <w:rPr>
                <w:rFonts w:ascii="Arial" w:hAnsi="Arial" w:cs="Arial"/>
                <w:i/>
                <w:color w:val="000000" w:themeColor="text1"/>
                <w:sz w:val="22"/>
                <w:szCs w:val="22"/>
              </w:rPr>
              <w:t xml:space="preserve">Report and </w:t>
            </w:r>
            <w:r w:rsidR="00E64343">
              <w:rPr>
                <w:rFonts w:ascii="Arial" w:hAnsi="Arial" w:cs="Arial"/>
                <w:i/>
                <w:color w:val="000000" w:themeColor="text1"/>
                <w:sz w:val="22"/>
                <w:szCs w:val="22"/>
              </w:rPr>
              <w:t>P</w:t>
            </w:r>
            <w:r w:rsidR="00CB7698">
              <w:rPr>
                <w:rFonts w:ascii="Arial" w:hAnsi="Arial" w:cs="Arial"/>
                <w:i/>
                <w:color w:val="000000" w:themeColor="text1"/>
                <w:sz w:val="22"/>
                <w:szCs w:val="22"/>
              </w:rPr>
              <w:t>resentation</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r w:rsidRPr="005D204B">
              <w:rPr>
                <w:rFonts w:ascii="Arial" w:hAnsi="Arial" w:cs="Arial"/>
                <w:i/>
                <w:color w:val="000000" w:themeColor="text1"/>
                <w:sz w:val="22"/>
                <w:szCs w:val="22"/>
              </w:rPr>
              <w:t>)</w:t>
            </w:r>
          </w:p>
          <w:p w14:paraId="17294C1C" w14:textId="77777777" w:rsidR="00024A5C" w:rsidRDefault="00024A5C" w:rsidP="009466DA">
            <w:pPr>
              <w:rPr>
                <w:rFonts w:ascii="Arial" w:hAnsi="Arial" w:cs="Arial"/>
                <w:b/>
                <w:color w:val="000000" w:themeColor="text1"/>
                <w:sz w:val="22"/>
                <w:szCs w:val="22"/>
                <w:u w:val="single"/>
              </w:rPr>
            </w:pPr>
          </w:p>
          <w:p w14:paraId="4E175AE9" w14:textId="78FA0381" w:rsidR="009E7185" w:rsidRPr="00611538" w:rsidRDefault="00CD5E7E" w:rsidP="009E7185">
            <w:pPr>
              <w:rPr>
                <w:rFonts w:ascii="Arial" w:hAnsi="Arial" w:cs="Arial"/>
                <w:sz w:val="22"/>
                <w:szCs w:val="22"/>
              </w:rPr>
            </w:pPr>
            <w:r>
              <w:rPr>
                <w:rFonts w:ascii="Arial" w:hAnsi="Arial" w:cs="Arial"/>
                <w:bCs/>
                <w:color w:val="000000" w:themeColor="text1"/>
                <w:sz w:val="22"/>
                <w:szCs w:val="22"/>
              </w:rPr>
              <w:t>Tracey Baron</w:t>
            </w:r>
            <w:r w:rsidR="00D926C0">
              <w:rPr>
                <w:rFonts w:ascii="Arial" w:hAnsi="Arial" w:cs="Arial"/>
                <w:bCs/>
                <w:color w:val="000000" w:themeColor="text1"/>
                <w:sz w:val="22"/>
                <w:szCs w:val="22"/>
              </w:rPr>
              <w:t xml:space="preserve"> (Deputy Principal </w:t>
            </w:r>
            <w:r>
              <w:rPr>
                <w:rFonts w:ascii="Arial" w:hAnsi="Arial" w:cs="Arial"/>
                <w:bCs/>
                <w:color w:val="000000" w:themeColor="text1"/>
                <w:sz w:val="22"/>
                <w:szCs w:val="22"/>
              </w:rPr>
              <w:t>– Quality and Curriculum</w:t>
            </w:r>
            <w:r w:rsidR="00D926C0">
              <w:rPr>
                <w:rFonts w:ascii="Arial" w:hAnsi="Arial" w:cs="Arial"/>
                <w:bCs/>
                <w:color w:val="000000" w:themeColor="text1"/>
                <w:sz w:val="22"/>
                <w:szCs w:val="22"/>
              </w:rPr>
              <w:t>)</w:t>
            </w:r>
            <w:r w:rsidR="005B4D9B">
              <w:rPr>
                <w:rFonts w:ascii="Arial" w:hAnsi="Arial" w:cs="Arial"/>
                <w:bCs/>
                <w:color w:val="000000" w:themeColor="text1"/>
                <w:sz w:val="22"/>
                <w:szCs w:val="22"/>
              </w:rPr>
              <w:t xml:space="preserve"> the overall lead for Equality, Diversity and Inclusion (EDI) </w:t>
            </w:r>
            <w:r w:rsidR="00AC26AC">
              <w:rPr>
                <w:rFonts w:ascii="Arial" w:hAnsi="Arial" w:cs="Arial"/>
                <w:bCs/>
                <w:color w:val="000000" w:themeColor="text1"/>
                <w:sz w:val="22"/>
                <w:szCs w:val="22"/>
              </w:rPr>
              <w:t xml:space="preserve">in the College Group </w:t>
            </w:r>
            <w:r>
              <w:rPr>
                <w:rFonts w:ascii="Arial" w:hAnsi="Arial" w:cs="Arial"/>
                <w:bCs/>
                <w:color w:val="000000" w:themeColor="text1"/>
                <w:sz w:val="22"/>
                <w:szCs w:val="22"/>
              </w:rPr>
              <w:t>introduced th</w:t>
            </w:r>
            <w:r w:rsidR="005B4D9B">
              <w:rPr>
                <w:rFonts w:ascii="Arial" w:hAnsi="Arial" w:cs="Arial"/>
                <w:bCs/>
                <w:color w:val="000000" w:themeColor="text1"/>
                <w:sz w:val="22"/>
                <w:szCs w:val="22"/>
              </w:rPr>
              <w:t>is item</w:t>
            </w:r>
            <w:r w:rsidR="00AC26AC">
              <w:rPr>
                <w:rFonts w:ascii="Arial" w:hAnsi="Arial" w:cs="Arial"/>
                <w:bCs/>
                <w:color w:val="000000" w:themeColor="text1"/>
                <w:sz w:val="22"/>
                <w:szCs w:val="22"/>
              </w:rPr>
              <w:t xml:space="preserve">. The Deputy Principal </w:t>
            </w:r>
            <w:r w:rsidR="005B4D9B">
              <w:rPr>
                <w:rFonts w:ascii="Arial" w:hAnsi="Arial" w:cs="Arial"/>
                <w:bCs/>
                <w:color w:val="000000" w:themeColor="text1"/>
                <w:sz w:val="22"/>
                <w:szCs w:val="22"/>
              </w:rPr>
              <w:t>explain</w:t>
            </w:r>
            <w:r w:rsidR="00AC26AC">
              <w:rPr>
                <w:rFonts w:ascii="Arial" w:hAnsi="Arial" w:cs="Arial"/>
                <w:bCs/>
                <w:color w:val="000000" w:themeColor="text1"/>
                <w:sz w:val="22"/>
                <w:szCs w:val="22"/>
              </w:rPr>
              <w:t>ed</w:t>
            </w:r>
            <w:r w:rsidR="005B4D9B">
              <w:rPr>
                <w:rFonts w:ascii="Arial" w:hAnsi="Arial" w:cs="Arial"/>
                <w:bCs/>
                <w:color w:val="000000" w:themeColor="text1"/>
                <w:sz w:val="22"/>
                <w:szCs w:val="22"/>
              </w:rPr>
              <w:t xml:space="preserve"> that today’s</w:t>
            </w:r>
            <w:r>
              <w:rPr>
                <w:rFonts w:ascii="Arial" w:hAnsi="Arial" w:cs="Arial"/>
                <w:bCs/>
                <w:color w:val="000000" w:themeColor="text1"/>
                <w:sz w:val="22"/>
                <w:szCs w:val="22"/>
              </w:rPr>
              <w:t xml:space="preserve"> strategic discussion item</w:t>
            </w:r>
            <w:r w:rsidR="00AA46CF">
              <w:rPr>
                <w:rFonts w:ascii="Arial" w:hAnsi="Arial" w:cs="Arial"/>
                <w:bCs/>
                <w:color w:val="000000" w:themeColor="text1"/>
                <w:sz w:val="22"/>
                <w:szCs w:val="22"/>
              </w:rPr>
              <w:t xml:space="preserve"> included the annual </w:t>
            </w:r>
            <w:r w:rsidR="005B4D9B">
              <w:rPr>
                <w:rFonts w:ascii="Arial" w:hAnsi="Arial" w:cs="Arial"/>
                <w:bCs/>
                <w:color w:val="000000" w:themeColor="text1"/>
                <w:sz w:val="22"/>
                <w:szCs w:val="22"/>
              </w:rPr>
              <w:t xml:space="preserve">EDI </w:t>
            </w:r>
            <w:r w:rsidR="00AA46CF">
              <w:rPr>
                <w:rFonts w:ascii="Arial" w:hAnsi="Arial" w:cs="Arial"/>
                <w:bCs/>
                <w:color w:val="000000" w:themeColor="text1"/>
                <w:sz w:val="22"/>
                <w:szCs w:val="22"/>
              </w:rPr>
              <w:t>report for the Board’s consideration and approval.</w:t>
            </w:r>
            <w:r w:rsidR="009E7185">
              <w:rPr>
                <w:rFonts w:ascii="Arial" w:hAnsi="Arial" w:cs="Arial"/>
                <w:bCs/>
                <w:color w:val="000000" w:themeColor="text1"/>
                <w:sz w:val="22"/>
                <w:szCs w:val="22"/>
              </w:rPr>
              <w:t xml:space="preserve"> The Board </w:t>
            </w:r>
            <w:r w:rsidR="00AC26AC">
              <w:rPr>
                <w:rFonts w:ascii="Arial" w:hAnsi="Arial" w:cs="Arial"/>
                <w:bCs/>
                <w:color w:val="000000" w:themeColor="text1"/>
                <w:sz w:val="22"/>
                <w:szCs w:val="22"/>
              </w:rPr>
              <w:t xml:space="preserve">were reminded </w:t>
            </w:r>
            <w:r w:rsidR="009E7185">
              <w:rPr>
                <w:rFonts w:ascii="Arial" w:hAnsi="Arial" w:cs="Arial"/>
                <w:bCs/>
                <w:color w:val="000000" w:themeColor="text1"/>
                <w:sz w:val="22"/>
                <w:szCs w:val="22"/>
              </w:rPr>
              <w:t>that EDI is a cross-College approach</w:t>
            </w:r>
            <w:r w:rsidR="00AC26AC">
              <w:rPr>
                <w:rFonts w:ascii="Arial" w:hAnsi="Arial" w:cs="Arial"/>
                <w:bCs/>
                <w:color w:val="000000" w:themeColor="text1"/>
                <w:sz w:val="22"/>
                <w:szCs w:val="22"/>
              </w:rPr>
              <w:t>. O</w:t>
            </w:r>
            <w:r w:rsidR="009E7185">
              <w:rPr>
                <w:rFonts w:ascii="Arial" w:hAnsi="Arial" w:cs="Arial"/>
                <w:sz w:val="22"/>
                <w:szCs w:val="22"/>
              </w:rPr>
              <w:t xml:space="preserve">verall accountability for EDI </w:t>
            </w:r>
            <w:r w:rsidR="00AC26AC">
              <w:rPr>
                <w:rFonts w:ascii="Arial" w:hAnsi="Arial" w:cs="Arial"/>
                <w:sz w:val="22"/>
                <w:szCs w:val="22"/>
              </w:rPr>
              <w:t>sits with</w:t>
            </w:r>
            <w:r w:rsidR="009E7185">
              <w:rPr>
                <w:rFonts w:ascii="Arial" w:hAnsi="Arial" w:cs="Arial"/>
                <w:sz w:val="22"/>
                <w:szCs w:val="22"/>
              </w:rPr>
              <w:t xml:space="preserve"> the Deputy Principal, with other SLT key leads including Claire Jarvis (Assistant Principal – Finance and HR) leading the people aspects</w:t>
            </w:r>
            <w:r w:rsidR="00AC26AC">
              <w:rPr>
                <w:rFonts w:ascii="Arial" w:hAnsi="Arial" w:cs="Arial"/>
                <w:sz w:val="22"/>
                <w:szCs w:val="22"/>
              </w:rPr>
              <w:t>, Anita Monaghan (Marketing Director) on communications</w:t>
            </w:r>
            <w:r w:rsidR="009E7185">
              <w:rPr>
                <w:rFonts w:ascii="Arial" w:hAnsi="Arial" w:cs="Arial"/>
                <w:sz w:val="22"/>
                <w:szCs w:val="22"/>
              </w:rPr>
              <w:t xml:space="preserve"> and Andrew Dewhurst (CIO) leading on accessibility. Debbie Corcoran (Director of Governance) leads on supporting the Corporation in respect of its duties</w:t>
            </w:r>
            <w:r w:rsidR="00AC26AC">
              <w:rPr>
                <w:rFonts w:ascii="Arial" w:hAnsi="Arial" w:cs="Arial"/>
                <w:sz w:val="22"/>
                <w:szCs w:val="22"/>
              </w:rPr>
              <w:t xml:space="preserve"> and governance aspects.</w:t>
            </w:r>
            <w:r w:rsidR="009E7185">
              <w:rPr>
                <w:rFonts w:ascii="Arial" w:hAnsi="Arial" w:cs="Arial"/>
                <w:sz w:val="22"/>
                <w:szCs w:val="22"/>
              </w:rPr>
              <w:t xml:space="preserve"> </w:t>
            </w:r>
          </w:p>
          <w:p w14:paraId="404237E3" w14:textId="77777777" w:rsidR="005B4D9B" w:rsidRDefault="005B4D9B" w:rsidP="00CD5E7E">
            <w:pPr>
              <w:rPr>
                <w:rFonts w:ascii="Arial" w:hAnsi="Arial" w:cs="Arial"/>
                <w:bCs/>
                <w:color w:val="000000" w:themeColor="text1"/>
                <w:sz w:val="22"/>
                <w:szCs w:val="22"/>
              </w:rPr>
            </w:pPr>
          </w:p>
          <w:p w14:paraId="2097F1D3" w14:textId="0FF4284B" w:rsidR="00AA46CF" w:rsidRDefault="00AC26AC" w:rsidP="00CD5E7E">
            <w:pPr>
              <w:rPr>
                <w:rFonts w:ascii="Arial" w:hAnsi="Arial" w:cs="Arial"/>
                <w:bCs/>
                <w:color w:val="000000" w:themeColor="text1"/>
                <w:sz w:val="22"/>
                <w:szCs w:val="22"/>
              </w:rPr>
            </w:pPr>
            <w:r>
              <w:rPr>
                <w:rFonts w:ascii="Arial" w:hAnsi="Arial" w:cs="Arial"/>
                <w:bCs/>
                <w:color w:val="000000" w:themeColor="text1"/>
                <w:sz w:val="22"/>
                <w:szCs w:val="22"/>
              </w:rPr>
              <w:t xml:space="preserve">The following information was included as part of the Annual Report, and reviewed in the meeting: </w:t>
            </w:r>
          </w:p>
          <w:p w14:paraId="2636D11F" w14:textId="77777777" w:rsidR="00AA46CF" w:rsidRDefault="00AA46CF" w:rsidP="00CD5E7E">
            <w:pPr>
              <w:rPr>
                <w:rFonts w:ascii="Arial" w:hAnsi="Arial" w:cs="Arial"/>
                <w:bCs/>
                <w:color w:val="000000" w:themeColor="text1"/>
                <w:sz w:val="22"/>
                <w:szCs w:val="22"/>
              </w:rPr>
            </w:pPr>
          </w:p>
          <w:p w14:paraId="739B4871" w14:textId="2680F73A" w:rsidR="00A640F6" w:rsidRDefault="00A640F6" w:rsidP="00AA46CF">
            <w:pPr>
              <w:pStyle w:val="ListParagraph"/>
              <w:numPr>
                <w:ilvl w:val="0"/>
                <w:numId w:val="8"/>
              </w:numPr>
              <w:rPr>
                <w:rFonts w:ascii="Arial" w:hAnsi="Arial" w:cs="Arial"/>
                <w:bCs/>
                <w:color w:val="000000" w:themeColor="text1"/>
              </w:rPr>
            </w:pPr>
            <w:r>
              <w:rPr>
                <w:rFonts w:ascii="Arial" w:hAnsi="Arial" w:cs="Arial"/>
                <w:bCs/>
                <w:color w:val="000000" w:themeColor="text1"/>
              </w:rPr>
              <w:t xml:space="preserve">A </w:t>
            </w:r>
            <w:r w:rsidR="006C4664">
              <w:rPr>
                <w:rFonts w:ascii="Arial" w:hAnsi="Arial" w:cs="Arial"/>
                <w:bCs/>
                <w:color w:val="000000" w:themeColor="text1"/>
              </w:rPr>
              <w:t xml:space="preserve">proposed </w:t>
            </w:r>
            <w:r>
              <w:rPr>
                <w:rFonts w:ascii="Arial" w:hAnsi="Arial" w:cs="Arial"/>
                <w:bCs/>
                <w:color w:val="000000" w:themeColor="text1"/>
              </w:rPr>
              <w:t xml:space="preserve">new EDI Policy and </w:t>
            </w:r>
            <w:r w:rsidR="00A52400">
              <w:rPr>
                <w:rFonts w:ascii="Arial" w:hAnsi="Arial" w:cs="Arial"/>
                <w:bCs/>
                <w:color w:val="000000" w:themeColor="text1"/>
              </w:rPr>
              <w:t xml:space="preserve">supporting </w:t>
            </w:r>
            <w:r>
              <w:rPr>
                <w:rFonts w:ascii="Arial" w:hAnsi="Arial" w:cs="Arial"/>
                <w:bCs/>
                <w:color w:val="000000" w:themeColor="text1"/>
              </w:rPr>
              <w:t>framework</w:t>
            </w:r>
            <w:r w:rsidR="00A52400">
              <w:rPr>
                <w:rFonts w:ascii="Arial" w:hAnsi="Arial" w:cs="Arial"/>
                <w:bCs/>
                <w:color w:val="000000" w:themeColor="text1"/>
              </w:rPr>
              <w:t xml:space="preserve"> for the Group </w:t>
            </w:r>
            <w:r w:rsidR="00AC26AC">
              <w:rPr>
                <w:rFonts w:ascii="Arial" w:hAnsi="Arial" w:cs="Arial"/>
                <w:bCs/>
                <w:color w:val="000000" w:themeColor="text1"/>
              </w:rPr>
              <w:t>was shared. T</w:t>
            </w:r>
            <w:r w:rsidR="00A52400">
              <w:rPr>
                <w:rFonts w:ascii="Arial" w:hAnsi="Arial" w:cs="Arial"/>
                <w:bCs/>
                <w:color w:val="000000" w:themeColor="text1"/>
              </w:rPr>
              <w:t>his include</w:t>
            </w:r>
            <w:r w:rsidR="006E333E">
              <w:rPr>
                <w:rFonts w:ascii="Arial" w:hAnsi="Arial" w:cs="Arial"/>
                <w:bCs/>
                <w:color w:val="000000" w:themeColor="text1"/>
              </w:rPr>
              <w:t>s</w:t>
            </w:r>
            <w:r w:rsidR="00A52400">
              <w:rPr>
                <w:rFonts w:ascii="Arial" w:hAnsi="Arial" w:cs="Arial"/>
                <w:bCs/>
                <w:color w:val="000000" w:themeColor="text1"/>
              </w:rPr>
              <w:t xml:space="preserve"> </w:t>
            </w:r>
            <w:r>
              <w:rPr>
                <w:rFonts w:ascii="Arial" w:hAnsi="Arial" w:cs="Arial"/>
                <w:bCs/>
                <w:color w:val="000000" w:themeColor="text1"/>
              </w:rPr>
              <w:t xml:space="preserve">a </w:t>
            </w:r>
            <w:r w:rsidR="006C4664">
              <w:rPr>
                <w:rFonts w:ascii="Arial" w:hAnsi="Arial" w:cs="Arial"/>
                <w:bCs/>
                <w:color w:val="000000" w:themeColor="text1"/>
              </w:rPr>
              <w:t xml:space="preserve">draft </w:t>
            </w:r>
            <w:r>
              <w:rPr>
                <w:rFonts w:ascii="Arial" w:hAnsi="Arial" w:cs="Arial"/>
                <w:bCs/>
                <w:color w:val="000000" w:themeColor="text1"/>
              </w:rPr>
              <w:t>purpose</w:t>
            </w:r>
            <w:r w:rsidR="006E333E">
              <w:rPr>
                <w:rFonts w:ascii="Arial" w:hAnsi="Arial" w:cs="Arial"/>
                <w:bCs/>
                <w:color w:val="000000" w:themeColor="text1"/>
              </w:rPr>
              <w:t xml:space="preserve"> reflecting Board consideration in this area</w:t>
            </w:r>
            <w:r>
              <w:rPr>
                <w:rFonts w:ascii="Arial" w:hAnsi="Arial" w:cs="Arial"/>
                <w:bCs/>
                <w:color w:val="000000" w:themeColor="text1"/>
              </w:rPr>
              <w:t xml:space="preserve">, </w:t>
            </w:r>
            <w:r w:rsidR="006E333E">
              <w:rPr>
                <w:rFonts w:ascii="Arial" w:hAnsi="Arial" w:cs="Arial"/>
                <w:bCs/>
                <w:color w:val="000000" w:themeColor="text1"/>
              </w:rPr>
              <w:t xml:space="preserve">a </w:t>
            </w:r>
            <w:r>
              <w:rPr>
                <w:rFonts w:ascii="Arial" w:hAnsi="Arial" w:cs="Arial"/>
                <w:bCs/>
                <w:color w:val="000000" w:themeColor="text1"/>
              </w:rPr>
              <w:t xml:space="preserve">reminder of the legislative framework </w:t>
            </w:r>
            <w:r w:rsidR="006E333E">
              <w:rPr>
                <w:rFonts w:ascii="Arial" w:hAnsi="Arial" w:cs="Arial"/>
                <w:bCs/>
                <w:color w:val="000000" w:themeColor="text1"/>
              </w:rPr>
              <w:t>for EDI</w:t>
            </w:r>
            <w:r>
              <w:rPr>
                <w:rFonts w:ascii="Arial" w:hAnsi="Arial" w:cs="Arial"/>
                <w:bCs/>
                <w:color w:val="000000" w:themeColor="text1"/>
              </w:rPr>
              <w:t xml:space="preserve">, </w:t>
            </w:r>
            <w:r w:rsidR="006E333E">
              <w:rPr>
                <w:rFonts w:ascii="Arial" w:hAnsi="Arial" w:cs="Arial"/>
                <w:bCs/>
                <w:color w:val="000000" w:themeColor="text1"/>
              </w:rPr>
              <w:t xml:space="preserve">summary of </w:t>
            </w:r>
            <w:r>
              <w:rPr>
                <w:rFonts w:ascii="Arial" w:hAnsi="Arial" w:cs="Arial"/>
                <w:bCs/>
                <w:color w:val="000000" w:themeColor="text1"/>
              </w:rPr>
              <w:t>the specific duties on Colleges, roles and responsibilities</w:t>
            </w:r>
            <w:r w:rsidR="006E333E">
              <w:rPr>
                <w:rFonts w:ascii="Arial" w:hAnsi="Arial" w:cs="Arial"/>
                <w:bCs/>
                <w:color w:val="000000" w:themeColor="text1"/>
              </w:rPr>
              <w:t xml:space="preserve"> within the College Group</w:t>
            </w:r>
            <w:r>
              <w:rPr>
                <w:rFonts w:ascii="Arial" w:hAnsi="Arial" w:cs="Arial"/>
                <w:bCs/>
                <w:color w:val="000000" w:themeColor="text1"/>
              </w:rPr>
              <w:t xml:space="preserve">, </w:t>
            </w:r>
            <w:r w:rsidR="009E5DAB">
              <w:rPr>
                <w:rFonts w:ascii="Arial" w:hAnsi="Arial" w:cs="Arial"/>
                <w:bCs/>
                <w:color w:val="000000" w:themeColor="text1"/>
              </w:rPr>
              <w:t xml:space="preserve">how the policy is implemented and also related policies (for example the </w:t>
            </w:r>
            <w:r w:rsidR="00441373">
              <w:rPr>
                <w:rFonts w:ascii="Arial" w:hAnsi="Arial" w:cs="Arial"/>
                <w:bCs/>
                <w:color w:val="000000" w:themeColor="text1"/>
              </w:rPr>
              <w:t xml:space="preserve">existing </w:t>
            </w:r>
            <w:r w:rsidR="009E5DAB">
              <w:rPr>
                <w:rFonts w:ascii="Arial" w:hAnsi="Arial" w:cs="Arial"/>
                <w:bCs/>
                <w:color w:val="000000" w:themeColor="text1"/>
              </w:rPr>
              <w:t>Complaints Policy, and Bullying and Harassment Policy)</w:t>
            </w:r>
          </w:p>
          <w:p w14:paraId="708D3FDD" w14:textId="77777777" w:rsidR="00187049" w:rsidRDefault="009E5DAB" w:rsidP="00AA46CF">
            <w:pPr>
              <w:pStyle w:val="ListParagraph"/>
              <w:numPr>
                <w:ilvl w:val="0"/>
                <w:numId w:val="8"/>
              </w:numPr>
              <w:rPr>
                <w:rFonts w:ascii="Arial" w:hAnsi="Arial" w:cs="Arial"/>
                <w:bCs/>
                <w:color w:val="000000" w:themeColor="text1"/>
              </w:rPr>
            </w:pPr>
            <w:r>
              <w:rPr>
                <w:rFonts w:ascii="Arial" w:hAnsi="Arial" w:cs="Arial"/>
                <w:bCs/>
                <w:color w:val="000000" w:themeColor="text1"/>
              </w:rPr>
              <w:t>Proposed EDI objectives for the Group</w:t>
            </w:r>
            <w:r w:rsidR="006E333E">
              <w:rPr>
                <w:rFonts w:ascii="Arial" w:hAnsi="Arial" w:cs="Arial"/>
                <w:bCs/>
                <w:color w:val="000000" w:themeColor="text1"/>
              </w:rPr>
              <w:t xml:space="preserve"> were set out for Board consideration</w:t>
            </w:r>
            <w:r>
              <w:rPr>
                <w:rFonts w:ascii="Arial" w:hAnsi="Arial" w:cs="Arial"/>
                <w:bCs/>
                <w:color w:val="000000" w:themeColor="text1"/>
              </w:rPr>
              <w:t>, with a supporting Action Plan</w:t>
            </w:r>
            <w:r w:rsidR="006E333E">
              <w:rPr>
                <w:rFonts w:ascii="Arial" w:hAnsi="Arial" w:cs="Arial"/>
                <w:bCs/>
                <w:color w:val="000000" w:themeColor="text1"/>
              </w:rPr>
              <w:t xml:space="preserve">. The Action Plan </w:t>
            </w:r>
            <w:r w:rsidR="00A52400">
              <w:rPr>
                <w:rFonts w:ascii="Arial" w:hAnsi="Arial" w:cs="Arial"/>
                <w:bCs/>
                <w:color w:val="000000" w:themeColor="text1"/>
              </w:rPr>
              <w:t>is led by the Deputy Director of Quality and Curriculum</w:t>
            </w:r>
            <w:r w:rsidR="006E333E">
              <w:rPr>
                <w:rFonts w:ascii="Arial" w:hAnsi="Arial" w:cs="Arial"/>
                <w:bCs/>
                <w:color w:val="000000" w:themeColor="text1"/>
              </w:rPr>
              <w:t xml:space="preserve">, and overseen and delivered </w:t>
            </w:r>
            <w:r w:rsidR="00A52400">
              <w:rPr>
                <w:rFonts w:ascii="Arial" w:hAnsi="Arial" w:cs="Arial"/>
                <w:bCs/>
                <w:color w:val="000000" w:themeColor="text1"/>
              </w:rPr>
              <w:t xml:space="preserve">through </w:t>
            </w:r>
            <w:r w:rsidR="006C4664">
              <w:rPr>
                <w:rFonts w:ascii="Arial" w:hAnsi="Arial" w:cs="Arial"/>
                <w:bCs/>
                <w:color w:val="000000" w:themeColor="text1"/>
              </w:rPr>
              <w:t xml:space="preserve">the College Group’s EDI Group </w:t>
            </w:r>
            <w:r w:rsidR="006E333E">
              <w:rPr>
                <w:rFonts w:ascii="Arial" w:hAnsi="Arial" w:cs="Arial"/>
                <w:bCs/>
                <w:color w:val="000000" w:themeColor="text1"/>
              </w:rPr>
              <w:t xml:space="preserve">which has active </w:t>
            </w:r>
            <w:r w:rsidR="006C4664">
              <w:rPr>
                <w:rFonts w:ascii="Arial" w:hAnsi="Arial" w:cs="Arial"/>
                <w:bCs/>
                <w:color w:val="000000" w:themeColor="text1"/>
              </w:rPr>
              <w:t>representation from across the College</w:t>
            </w:r>
            <w:r w:rsidR="006E333E">
              <w:rPr>
                <w:rFonts w:ascii="Arial" w:hAnsi="Arial" w:cs="Arial"/>
                <w:bCs/>
                <w:color w:val="000000" w:themeColor="text1"/>
              </w:rPr>
              <w:t xml:space="preserve">. It was noted that the Action Plan </w:t>
            </w:r>
            <w:r>
              <w:rPr>
                <w:rFonts w:ascii="Arial" w:hAnsi="Arial" w:cs="Arial"/>
                <w:bCs/>
                <w:color w:val="000000" w:themeColor="text1"/>
              </w:rPr>
              <w:t>set</w:t>
            </w:r>
            <w:r w:rsidR="009E6D5A">
              <w:rPr>
                <w:rFonts w:ascii="Arial" w:hAnsi="Arial" w:cs="Arial"/>
                <w:bCs/>
                <w:color w:val="000000" w:themeColor="text1"/>
              </w:rPr>
              <w:t>s</w:t>
            </w:r>
            <w:r>
              <w:rPr>
                <w:rFonts w:ascii="Arial" w:hAnsi="Arial" w:cs="Arial"/>
                <w:bCs/>
                <w:color w:val="000000" w:themeColor="text1"/>
              </w:rPr>
              <w:t xml:space="preserve"> out </w:t>
            </w:r>
            <w:r w:rsidR="00A52400">
              <w:rPr>
                <w:rFonts w:ascii="Arial" w:hAnsi="Arial" w:cs="Arial"/>
                <w:bCs/>
                <w:color w:val="000000" w:themeColor="text1"/>
              </w:rPr>
              <w:t xml:space="preserve">the </w:t>
            </w:r>
            <w:r>
              <w:rPr>
                <w:rFonts w:ascii="Arial" w:hAnsi="Arial" w:cs="Arial"/>
                <w:bCs/>
                <w:color w:val="000000" w:themeColor="text1"/>
              </w:rPr>
              <w:t>current position and planned activit</w:t>
            </w:r>
            <w:r w:rsidR="00492E0A">
              <w:rPr>
                <w:rFonts w:ascii="Arial" w:hAnsi="Arial" w:cs="Arial"/>
                <w:bCs/>
                <w:color w:val="000000" w:themeColor="text1"/>
              </w:rPr>
              <w:t xml:space="preserve">y </w:t>
            </w:r>
            <w:r>
              <w:rPr>
                <w:rFonts w:ascii="Arial" w:hAnsi="Arial" w:cs="Arial"/>
                <w:bCs/>
                <w:color w:val="000000" w:themeColor="text1"/>
              </w:rPr>
              <w:t xml:space="preserve">against </w:t>
            </w:r>
            <w:r w:rsidR="0047104D">
              <w:rPr>
                <w:rFonts w:ascii="Arial" w:hAnsi="Arial" w:cs="Arial"/>
                <w:bCs/>
                <w:color w:val="000000" w:themeColor="text1"/>
              </w:rPr>
              <w:t xml:space="preserve">3 key </w:t>
            </w:r>
            <w:r>
              <w:rPr>
                <w:rFonts w:ascii="Arial" w:hAnsi="Arial" w:cs="Arial"/>
                <w:bCs/>
                <w:color w:val="000000" w:themeColor="text1"/>
              </w:rPr>
              <w:t>areas of</w:t>
            </w:r>
            <w:r w:rsidR="00492E0A">
              <w:rPr>
                <w:rFonts w:ascii="Arial" w:hAnsi="Arial" w:cs="Arial"/>
                <w:bCs/>
                <w:color w:val="000000" w:themeColor="text1"/>
              </w:rPr>
              <w:t xml:space="preserve"> focus:</w:t>
            </w:r>
            <w:r w:rsidR="006C4664">
              <w:rPr>
                <w:rFonts w:ascii="Arial" w:hAnsi="Arial" w:cs="Arial"/>
                <w:bCs/>
                <w:color w:val="000000" w:themeColor="text1"/>
              </w:rPr>
              <w:t xml:space="preserve"> </w:t>
            </w:r>
            <w:r w:rsidR="001B50F4">
              <w:rPr>
                <w:rFonts w:ascii="Arial" w:hAnsi="Arial" w:cs="Arial"/>
                <w:bCs/>
                <w:color w:val="000000" w:themeColor="text1"/>
              </w:rPr>
              <w:t>i) People (linked to the Group’s People Strategy ii) Students – Performance and Curriculum and iii) Communication</w:t>
            </w:r>
            <w:r w:rsidR="00492E0A">
              <w:rPr>
                <w:rFonts w:ascii="Arial" w:hAnsi="Arial" w:cs="Arial"/>
                <w:bCs/>
                <w:color w:val="000000" w:themeColor="text1"/>
              </w:rPr>
              <w:t xml:space="preserve">. </w:t>
            </w:r>
          </w:p>
          <w:p w14:paraId="3F025E6C" w14:textId="7A6DB537" w:rsidR="009E5DAB" w:rsidRDefault="00492E0A" w:rsidP="00AA46CF">
            <w:pPr>
              <w:pStyle w:val="ListParagraph"/>
              <w:numPr>
                <w:ilvl w:val="0"/>
                <w:numId w:val="8"/>
              </w:numPr>
              <w:rPr>
                <w:rFonts w:ascii="Arial" w:hAnsi="Arial" w:cs="Arial"/>
                <w:bCs/>
                <w:color w:val="000000" w:themeColor="text1"/>
              </w:rPr>
            </w:pPr>
            <w:r>
              <w:rPr>
                <w:rFonts w:ascii="Arial" w:hAnsi="Arial" w:cs="Arial"/>
                <w:bCs/>
                <w:color w:val="000000" w:themeColor="text1"/>
              </w:rPr>
              <w:t>The Board recognised that their previous consideration of the People Strategy at a prior meeting had included data and actions related to EDI</w:t>
            </w:r>
            <w:r w:rsidR="00187049">
              <w:rPr>
                <w:rFonts w:ascii="Arial" w:hAnsi="Arial" w:cs="Arial"/>
              </w:rPr>
              <w:t xml:space="preserve"> with the Board receiving at its December 2020 Board meeting key monitoring information in relation to EDI and staffing in the 2019/20 year</w:t>
            </w:r>
          </w:p>
          <w:p w14:paraId="3ECE3E13" w14:textId="1533FE2D" w:rsidR="009E5DAB" w:rsidRDefault="009E5DAB" w:rsidP="00AA46CF">
            <w:pPr>
              <w:pStyle w:val="ListParagraph"/>
              <w:numPr>
                <w:ilvl w:val="0"/>
                <w:numId w:val="8"/>
              </w:numPr>
              <w:rPr>
                <w:rFonts w:ascii="Arial" w:hAnsi="Arial" w:cs="Arial"/>
                <w:bCs/>
                <w:color w:val="000000" w:themeColor="text1"/>
              </w:rPr>
            </w:pPr>
            <w:r>
              <w:rPr>
                <w:rFonts w:ascii="Arial" w:hAnsi="Arial" w:cs="Arial"/>
                <w:bCs/>
                <w:color w:val="000000" w:themeColor="text1"/>
              </w:rPr>
              <w:lastRenderedPageBreak/>
              <w:t>An EDI Learner Report</w:t>
            </w:r>
            <w:r w:rsidR="00E11612">
              <w:rPr>
                <w:rFonts w:ascii="Arial" w:hAnsi="Arial" w:cs="Arial"/>
                <w:bCs/>
                <w:color w:val="000000" w:themeColor="text1"/>
              </w:rPr>
              <w:t xml:space="preserve"> 2019-20</w:t>
            </w:r>
            <w:r w:rsidR="00492E0A">
              <w:rPr>
                <w:rFonts w:ascii="Arial" w:hAnsi="Arial" w:cs="Arial"/>
                <w:bCs/>
                <w:color w:val="000000" w:themeColor="text1"/>
              </w:rPr>
              <w:t xml:space="preserve"> was shared</w:t>
            </w:r>
            <w:r w:rsidR="00E11612">
              <w:rPr>
                <w:rFonts w:ascii="Arial" w:hAnsi="Arial" w:cs="Arial"/>
                <w:bCs/>
                <w:color w:val="000000" w:themeColor="text1"/>
              </w:rPr>
              <w:t xml:space="preserve">, setting out </w:t>
            </w:r>
            <w:r w:rsidR="000D7920">
              <w:rPr>
                <w:rFonts w:ascii="Arial" w:hAnsi="Arial" w:cs="Arial"/>
                <w:bCs/>
                <w:color w:val="000000" w:themeColor="text1"/>
              </w:rPr>
              <w:t xml:space="preserve">a summary of </w:t>
            </w:r>
            <w:r w:rsidR="006C4664">
              <w:rPr>
                <w:rFonts w:ascii="Arial" w:hAnsi="Arial" w:cs="Arial"/>
                <w:bCs/>
                <w:color w:val="000000" w:themeColor="text1"/>
              </w:rPr>
              <w:t xml:space="preserve">16-19 </w:t>
            </w:r>
            <w:r w:rsidR="000D7920">
              <w:rPr>
                <w:rFonts w:ascii="Arial" w:hAnsi="Arial" w:cs="Arial"/>
                <w:bCs/>
                <w:color w:val="000000" w:themeColor="text1"/>
              </w:rPr>
              <w:t>learner performance on full-time study programmes against the proposed EDI monitoring and performance measures</w:t>
            </w:r>
            <w:r w:rsidR="00492E0A">
              <w:rPr>
                <w:rFonts w:ascii="Arial" w:hAnsi="Arial" w:cs="Arial"/>
                <w:bCs/>
                <w:color w:val="000000" w:themeColor="text1"/>
              </w:rPr>
              <w:t xml:space="preserve">. The Board welcomed that the report </w:t>
            </w:r>
            <w:r w:rsidR="000D7920">
              <w:rPr>
                <w:rFonts w:ascii="Arial" w:hAnsi="Arial" w:cs="Arial"/>
                <w:bCs/>
                <w:color w:val="000000" w:themeColor="text1"/>
              </w:rPr>
              <w:t>clearly set</w:t>
            </w:r>
            <w:r w:rsidR="00492E0A">
              <w:rPr>
                <w:rFonts w:ascii="Arial" w:hAnsi="Arial" w:cs="Arial"/>
                <w:bCs/>
                <w:color w:val="000000" w:themeColor="text1"/>
              </w:rPr>
              <w:t xml:space="preserve"> </w:t>
            </w:r>
            <w:r w:rsidR="000D7920">
              <w:rPr>
                <w:rFonts w:ascii="Arial" w:hAnsi="Arial" w:cs="Arial"/>
                <w:bCs/>
                <w:color w:val="000000" w:themeColor="text1"/>
              </w:rPr>
              <w:t>out learner profile and achievement</w:t>
            </w:r>
            <w:r w:rsidR="00492E0A">
              <w:rPr>
                <w:rFonts w:ascii="Arial" w:hAnsi="Arial" w:cs="Arial"/>
                <w:bCs/>
                <w:color w:val="000000" w:themeColor="text1"/>
              </w:rPr>
              <w:t xml:space="preserve"> data</w:t>
            </w:r>
            <w:r w:rsidR="000D7920">
              <w:rPr>
                <w:rFonts w:ascii="Arial" w:hAnsi="Arial" w:cs="Arial"/>
                <w:bCs/>
                <w:color w:val="000000" w:themeColor="text1"/>
              </w:rPr>
              <w:t xml:space="preserve"> through an </w:t>
            </w:r>
            <w:r w:rsidR="00492E0A">
              <w:rPr>
                <w:rFonts w:ascii="Arial" w:hAnsi="Arial" w:cs="Arial"/>
                <w:bCs/>
                <w:color w:val="000000" w:themeColor="text1"/>
              </w:rPr>
              <w:t>‘</w:t>
            </w:r>
            <w:r w:rsidR="000D7920">
              <w:rPr>
                <w:rFonts w:ascii="Arial" w:hAnsi="Arial" w:cs="Arial"/>
                <w:bCs/>
                <w:color w:val="000000" w:themeColor="text1"/>
              </w:rPr>
              <w:t xml:space="preserve">EDI </w:t>
            </w:r>
            <w:r w:rsidR="00EF4D8B">
              <w:rPr>
                <w:rFonts w:ascii="Arial" w:hAnsi="Arial" w:cs="Arial"/>
                <w:bCs/>
                <w:color w:val="000000" w:themeColor="text1"/>
              </w:rPr>
              <w:t>lens</w:t>
            </w:r>
            <w:r w:rsidR="00492E0A">
              <w:rPr>
                <w:rFonts w:ascii="Arial" w:hAnsi="Arial" w:cs="Arial"/>
                <w:bCs/>
                <w:color w:val="000000" w:themeColor="text1"/>
              </w:rPr>
              <w:t>’</w:t>
            </w:r>
            <w:r w:rsidR="000D7920">
              <w:rPr>
                <w:rFonts w:ascii="Arial" w:hAnsi="Arial" w:cs="Arial"/>
                <w:bCs/>
                <w:color w:val="000000" w:themeColor="text1"/>
              </w:rPr>
              <w:t>, a</w:t>
            </w:r>
            <w:r w:rsidR="00492E0A">
              <w:rPr>
                <w:rFonts w:ascii="Arial" w:hAnsi="Arial" w:cs="Arial"/>
                <w:bCs/>
                <w:color w:val="000000" w:themeColor="text1"/>
              </w:rPr>
              <w:t>long with resulting</w:t>
            </w:r>
            <w:r w:rsidR="000D7920">
              <w:rPr>
                <w:rFonts w:ascii="Arial" w:hAnsi="Arial" w:cs="Arial"/>
                <w:bCs/>
                <w:color w:val="000000" w:themeColor="text1"/>
              </w:rPr>
              <w:t xml:space="preserve"> areas for continued monitoring and prioritisation</w:t>
            </w:r>
            <w:r w:rsidR="00492E0A">
              <w:rPr>
                <w:rFonts w:ascii="Arial" w:hAnsi="Arial" w:cs="Arial"/>
                <w:bCs/>
                <w:color w:val="000000" w:themeColor="text1"/>
              </w:rPr>
              <w:t xml:space="preserve">. Actions are captured and progressed </w:t>
            </w:r>
            <w:r w:rsidR="000D7920">
              <w:rPr>
                <w:rFonts w:ascii="Arial" w:hAnsi="Arial" w:cs="Arial"/>
                <w:bCs/>
                <w:color w:val="000000" w:themeColor="text1"/>
              </w:rPr>
              <w:t xml:space="preserve">through the EDI action plan </w:t>
            </w:r>
            <w:r w:rsidR="00B01FC2">
              <w:rPr>
                <w:rFonts w:ascii="Arial" w:hAnsi="Arial" w:cs="Arial"/>
                <w:bCs/>
                <w:color w:val="000000" w:themeColor="text1"/>
              </w:rPr>
              <w:t>objective for ‘Students – Performance and Curriculum’</w:t>
            </w:r>
          </w:p>
          <w:p w14:paraId="55FB5F55" w14:textId="2CE46785" w:rsidR="006C4664" w:rsidRDefault="00492E0A" w:rsidP="006C4664">
            <w:pPr>
              <w:pStyle w:val="ListParagraph"/>
              <w:numPr>
                <w:ilvl w:val="0"/>
                <w:numId w:val="8"/>
              </w:numPr>
              <w:rPr>
                <w:rFonts w:ascii="Arial" w:hAnsi="Arial" w:cs="Arial"/>
                <w:bCs/>
                <w:color w:val="000000" w:themeColor="text1"/>
              </w:rPr>
            </w:pPr>
            <w:r>
              <w:rPr>
                <w:rFonts w:ascii="Arial" w:hAnsi="Arial" w:cs="Arial"/>
                <w:bCs/>
                <w:color w:val="000000" w:themeColor="text1"/>
              </w:rPr>
              <w:t xml:space="preserve">The Director of Governance shared a </w:t>
            </w:r>
            <w:r w:rsidR="006C4664">
              <w:rPr>
                <w:rFonts w:ascii="Arial" w:hAnsi="Arial" w:cs="Arial"/>
                <w:bCs/>
                <w:color w:val="000000" w:themeColor="text1"/>
              </w:rPr>
              <w:t>review of the Group’s current approach in respect of EDI against the Association of Colleges (AoC) Code of Good Governance requirements in this area</w:t>
            </w:r>
            <w:r>
              <w:rPr>
                <w:rFonts w:ascii="Arial" w:hAnsi="Arial" w:cs="Arial"/>
                <w:bCs/>
                <w:color w:val="000000" w:themeColor="text1"/>
              </w:rPr>
              <w:t xml:space="preserve">. </w:t>
            </w:r>
            <w:r w:rsidR="00D069A2">
              <w:rPr>
                <w:rFonts w:ascii="Arial" w:hAnsi="Arial" w:cs="Arial"/>
                <w:bCs/>
                <w:color w:val="000000" w:themeColor="text1"/>
              </w:rPr>
              <w:t xml:space="preserve">The assurance offered through the review was welcomed by the Board as an additional check of good practice, with areas of further work and development set out. The Board </w:t>
            </w:r>
            <w:r>
              <w:rPr>
                <w:rFonts w:ascii="Arial" w:hAnsi="Arial" w:cs="Arial"/>
                <w:bCs/>
                <w:color w:val="000000" w:themeColor="text1"/>
              </w:rPr>
              <w:t xml:space="preserve">noted that </w:t>
            </w:r>
            <w:r w:rsidR="006C4664">
              <w:rPr>
                <w:rFonts w:ascii="Arial" w:hAnsi="Arial" w:cs="Arial"/>
                <w:bCs/>
                <w:color w:val="000000" w:themeColor="text1"/>
              </w:rPr>
              <w:t>this review had been completed against the draft revised Code</w:t>
            </w:r>
            <w:r w:rsidR="00D069A2">
              <w:rPr>
                <w:rFonts w:ascii="Arial" w:hAnsi="Arial" w:cs="Arial"/>
                <w:bCs/>
                <w:color w:val="000000" w:themeColor="text1"/>
              </w:rPr>
              <w:t>,</w:t>
            </w:r>
            <w:r w:rsidR="006C4664">
              <w:rPr>
                <w:rFonts w:ascii="Arial" w:hAnsi="Arial" w:cs="Arial"/>
                <w:bCs/>
                <w:color w:val="000000" w:themeColor="text1"/>
              </w:rPr>
              <w:t xml:space="preserve"> and </w:t>
            </w:r>
            <w:r w:rsidR="00D069A2">
              <w:rPr>
                <w:rFonts w:ascii="Arial" w:hAnsi="Arial" w:cs="Arial"/>
                <w:bCs/>
                <w:color w:val="000000" w:themeColor="text1"/>
              </w:rPr>
              <w:t xml:space="preserve">that </w:t>
            </w:r>
            <w:r w:rsidR="006C4664">
              <w:rPr>
                <w:rFonts w:ascii="Arial" w:hAnsi="Arial" w:cs="Arial"/>
                <w:bCs/>
                <w:color w:val="000000" w:themeColor="text1"/>
              </w:rPr>
              <w:t xml:space="preserve">therefore requirements </w:t>
            </w:r>
            <w:r w:rsidR="00D069A2">
              <w:rPr>
                <w:rFonts w:ascii="Arial" w:hAnsi="Arial" w:cs="Arial"/>
                <w:bCs/>
                <w:color w:val="000000" w:themeColor="text1"/>
              </w:rPr>
              <w:t xml:space="preserve">against EDI </w:t>
            </w:r>
            <w:r w:rsidR="006C4664">
              <w:rPr>
                <w:rFonts w:ascii="Arial" w:hAnsi="Arial" w:cs="Arial"/>
                <w:bCs/>
                <w:color w:val="000000" w:themeColor="text1"/>
              </w:rPr>
              <w:t>may change after consultation on the Code and its finalisation</w:t>
            </w:r>
            <w:r w:rsidR="00D069A2">
              <w:rPr>
                <w:rFonts w:ascii="Arial" w:hAnsi="Arial" w:cs="Arial"/>
                <w:bCs/>
                <w:color w:val="000000" w:themeColor="text1"/>
              </w:rPr>
              <w:t xml:space="preserve"> – the Board welcomed additional oversight on the position and progress through a future Search Committee meeting</w:t>
            </w:r>
          </w:p>
          <w:p w14:paraId="721CDD20" w14:textId="2836C83C" w:rsidR="00EA31D1" w:rsidRPr="009E7185" w:rsidRDefault="00E11612" w:rsidP="00CD5E7E">
            <w:pPr>
              <w:pStyle w:val="ListParagraph"/>
              <w:numPr>
                <w:ilvl w:val="0"/>
                <w:numId w:val="8"/>
              </w:numPr>
              <w:rPr>
                <w:rFonts w:ascii="Arial" w:hAnsi="Arial" w:cs="Arial"/>
                <w:bCs/>
                <w:color w:val="000000" w:themeColor="text1"/>
              </w:rPr>
            </w:pPr>
            <w:r>
              <w:rPr>
                <w:rFonts w:ascii="Arial" w:hAnsi="Arial" w:cs="Arial"/>
                <w:bCs/>
                <w:color w:val="000000" w:themeColor="text1"/>
              </w:rPr>
              <w:t>A draft Gender Pay Gap Report 2020</w:t>
            </w:r>
            <w:r w:rsidR="00D069A2">
              <w:rPr>
                <w:rFonts w:ascii="Arial" w:hAnsi="Arial" w:cs="Arial"/>
                <w:bCs/>
                <w:color w:val="000000" w:themeColor="text1"/>
              </w:rPr>
              <w:t xml:space="preserve"> was shared </w:t>
            </w:r>
            <w:r>
              <w:rPr>
                <w:rFonts w:ascii="Arial" w:hAnsi="Arial" w:cs="Arial"/>
                <w:bCs/>
                <w:color w:val="000000" w:themeColor="text1"/>
              </w:rPr>
              <w:t>for consideration and approval</w:t>
            </w:r>
            <w:r w:rsidR="00426B19">
              <w:rPr>
                <w:rFonts w:ascii="Arial" w:hAnsi="Arial" w:cs="Arial"/>
                <w:bCs/>
                <w:color w:val="000000" w:themeColor="text1"/>
              </w:rPr>
              <w:t>,</w:t>
            </w:r>
            <w:r w:rsidR="002F4ED8">
              <w:rPr>
                <w:rFonts w:ascii="Arial" w:hAnsi="Arial" w:cs="Arial"/>
                <w:bCs/>
                <w:color w:val="000000" w:themeColor="text1"/>
              </w:rPr>
              <w:t xml:space="preserve"> and will be published after Board approval, in line with requirements on all organisations with more than </w:t>
            </w:r>
            <w:r w:rsidR="00426B19">
              <w:rPr>
                <w:rFonts w:ascii="Arial" w:hAnsi="Arial" w:cs="Arial"/>
                <w:bCs/>
                <w:color w:val="000000" w:themeColor="text1"/>
              </w:rPr>
              <w:t>2</w:t>
            </w:r>
            <w:r w:rsidR="00D069A2">
              <w:rPr>
                <w:rFonts w:ascii="Arial" w:hAnsi="Arial" w:cs="Arial"/>
                <w:bCs/>
                <w:color w:val="000000" w:themeColor="text1"/>
              </w:rPr>
              <w:t>50</w:t>
            </w:r>
            <w:r w:rsidR="00426B19">
              <w:rPr>
                <w:rFonts w:ascii="Arial" w:hAnsi="Arial" w:cs="Arial"/>
                <w:bCs/>
                <w:color w:val="000000" w:themeColor="text1"/>
              </w:rPr>
              <w:t xml:space="preserve"> staff</w:t>
            </w:r>
          </w:p>
          <w:p w14:paraId="5353E020" w14:textId="77777777" w:rsidR="002F4ED8" w:rsidRDefault="00356694" w:rsidP="00EA31D1">
            <w:pPr>
              <w:rPr>
                <w:rFonts w:ascii="Arial" w:hAnsi="Arial" w:cs="Arial"/>
                <w:sz w:val="22"/>
                <w:szCs w:val="22"/>
              </w:rPr>
            </w:pPr>
            <w:r>
              <w:rPr>
                <w:rFonts w:ascii="Arial" w:hAnsi="Arial" w:cs="Arial"/>
                <w:bCs/>
                <w:color w:val="000000" w:themeColor="text1"/>
                <w:sz w:val="22"/>
                <w:szCs w:val="22"/>
              </w:rPr>
              <w:t xml:space="preserve">The Deputy Director summarised the </w:t>
            </w:r>
            <w:r w:rsidR="00EA31D1">
              <w:rPr>
                <w:rFonts w:ascii="Arial" w:hAnsi="Arial" w:cs="Arial"/>
                <w:sz w:val="22"/>
                <w:szCs w:val="22"/>
              </w:rPr>
              <w:t xml:space="preserve">range of legal frameworks </w:t>
            </w:r>
            <w:r w:rsidR="002F4ED8">
              <w:rPr>
                <w:rFonts w:ascii="Arial" w:hAnsi="Arial" w:cs="Arial"/>
                <w:sz w:val="22"/>
                <w:szCs w:val="22"/>
              </w:rPr>
              <w:t xml:space="preserve">and related </w:t>
            </w:r>
            <w:r w:rsidR="00EA31D1">
              <w:rPr>
                <w:rFonts w:ascii="Arial" w:hAnsi="Arial" w:cs="Arial"/>
                <w:sz w:val="22"/>
                <w:szCs w:val="22"/>
              </w:rPr>
              <w:t xml:space="preserve">requirements in relation to EDI on all public bodies, most importantly the Equality Act 2010 and the resulting Public Sector Equality Duty (PSED). The Corporation </w:t>
            </w:r>
            <w:r w:rsidR="00D70E1C">
              <w:rPr>
                <w:rFonts w:ascii="Arial" w:hAnsi="Arial" w:cs="Arial"/>
                <w:sz w:val="22"/>
                <w:szCs w:val="22"/>
              </w:rPr>
              <w:t xml:space="preserve">reflected that it </w:t>
            </w:r>
            <w:r w:rsidR="00EA31D1">
              <w:rPr>
                <w:rFonts w:ascii="Arial" w:hAnsi="Arial" w:cs="Arial"/>
                <w:sz w:val="22"/>
                <w:szCs w:val="22"/>
              </w:rPr>
              <w:t xml:space="preserve">has both a critical leadership role in relation to EDI, and also in ensuring that the College </w:t>
            </w:r>
            <w:r w:rsidR="00D70E1C">
              <w:rPr>
                <w:rFonts w:ascii="Arial" w:hAnsi="Arial" w:cs="Arial"/>
                <w:sz w:val="22"/>
                <w:szCs w:val="22"/>
              </w:rPr>
              <w:t xml:space="preserve">Group </w:t>
            </w:r>
            <w:r w:rsidR="00EA31D1">
              <w:rPr>
                <w:rFonts w:ascii="Arial" w:hAnsi="Arial" w:cs="Arial"/>
                <w:sz w:val="22"/>
                <w:szCs w:val="22"/>
              </w:rPr>
              <w:t>meets all legal requirements from a statutory perspective</w:t>
            </w:r>
            <w:r w:rsidR="002F4ED8">
              <w:rPr>
                <w:rFonts w:ascii="Arial" w:hAnsi="Arial" w:cs="Arial"/>
                <w:sz w:val="22"/>
                <w:szCs w:val="22"/>
              </w:rPr>
              <w:t xml:space="preserve">. The Board shared its ambition that </w:t>
            </w:r>
            <w:r w:rsidR="00D70E1C">
              <w:rPr>
                <w:rFonts w:ascii="Arial" w:hAnsi="Arial" w:cs="Arial"/>
                <w:sz w:val="22"/>
                <w:szCs w:val="22"/>
              </w:rPr>
              <w:t xml:space="preserve">the Group’s approach goes above minimum statutory requirements and exceeds them. The Board considered the </w:t>
            </w:r>
            <w:r w:rsidR="002F4ED8">
              <w:rPr>
                <w:rFonts w:ascii="Arial" w:hAnsi="Arial" w:cs="Arial"/>
                <w:sz w:val="22"/>
                <w:szCs w:val="22"/>
              </w:rPr>
              <w:t xml:space="preserve">AoC’s </w:t>
            </w:r>
            <w:r w:rsidR="00D70E1C">
              <w:rPr>
                <w:rFonts w:ascii="Arial" w:hAnsi="Arial" w:cs="Arial"/>
                <w:sz w:val="22"/>
                <w:szCs w:val="22"/>
              </w:rPr>
              <w:t xml:space="preserve">developing approach and increased prioritisation of </w:t>
            </w:r>
            <w:r w:rsidR="002F4ED8">
              <w:rPr>
                <w:rFonts w:ascii="Arial" w:hAnsi="Arial" w:cs="Arial"/>
                <w:sz w:val="22"/>
                <w:szCs w:val="22"/>
              </w:rPr>
              <w:t>EDI and how this can influence and support the College Group’s own approach.</w:t>
            </w:r>
          </w:p>
          <w:p w14:paraId="5471B6C6" w14:textId="297DBE12" w:rsidR="00EA31D1" w:rsidRDefault="00EA31D1" w:rsidP="00CD5E7E">
            <w:pPr>
              <w:rPr>
                <w:rFonts w:ascii="Arial" w:hAnsi="Arial" w:cs="Arial"/>
                <w:bCs/>
                <w:color w:val="000000" w:themeColor="text1"/>
                <w:sz w:val="22"/>
                <w:szCs w:val="22"/>
              </w:rPr>
            </w:pPr>
          </w:p>
          <w:p w14:paraId="39D0A6EA" w14:textId="5F6DCA0E" w:rsidR="00EA31D1" w:rsidRPr="00D25064" w:rsidRDefault="00EA31D1" w:rsidP="00EA31D1">
            <w:pPr>
              <w:rPr>
                <w:rFonts w:ascii="Arial" w:hAnsi="Arial" w:cs="Arial"/>
                <w:color w:val="0070C0"/>
                <w:sz w:val="22"/>
                <w:szCs w:val="22"/>
              </w:rPr>
            </w:pPr>
            <w:r>
              <w:rPr>
                <w:rFonts w:ascii="Arial" w:hAnsi="Arial" w:cs="Arial"/>
                <w:sz w:val="22"/>
                <w:szCs w:val="22"/>
              </w:rPr>
              <w:t xml:space="preserve">The </w:t>
            </w:r>
            <w:r w:rsidR="00187049">
              <w:rPr>
                <w:rFonts w:ascii="Arial" w:hAnsi="Arial" w:cs="Arial"/>
                <w:sz w:val="22"/>
                <w:szCs w:val="22"/>
              </w:rPr>
              <w:t xml:space="preserve">Board welcomed the report, and reflected that it would be helpful for future annual reports in EDI to include updates in every key area, rather than people data being shared separately as had happened this year. This matched the proposal in the report that the </w:t>
            </w:r>
            <w:r>
              <w:rPr>
                <w:rFonts w:ascii="Arial" w:hAnsi="Arial" w:cs="Arial"/>
                <w:sz w:val="22"/>
                <w:szCs w:val="22"/>
              </w:rPr>
              <w:t xml:space="preserve">Corporation </w:t>
            </w:r>
            <w:r w:rsidR="00187049">
              <w:rPr>
                <w:rFonts w:ascii="Arial" w:hAnsi="Arial" w:cs="Arial"/>
                <w:sz w:val="22"/>
                <w:szCs w:val="22"/>
              </w:rPr>
              <w:t xml:space="preserve">should </w:t>
            </w:r>
            <w:r>
              <w:rPr>
                <w:rFonts w:ascii="Arial" w:hAnsi="Arial" w:cs="Arial"/>
                <w:sz w:val="22"/>
                <w:szCs w:val="22"/>
              </w:rPr>
              <w:t xml:space="preserve">receive its next annual EDI Annual Report at the January 2022 Board meeting, and </w:t>
            </w:r>
            <w:r w:rsidR="00187049">
              <w:rPr>
                <w:rFonts w:ascii="Arial" w:hAnsi="Arial" w:cs="Arial"/>
                <w:sz w:val="22"/>
                <w:szCs w:val="22"/>
              </w:rPr>
              <w:t xml:space="preserve">that </w:t>
            </w:r>
            <w:r>
              <w:rPr>
                <w:rFonts w:ascii="Arial" w:hAnsi="Arial" w:cs="Arial"/>
                <w:sz w:val="22"/>
                <w:szCs w:val="22"/>
              </w:rPr>
              <w:t xml:space="preserve">this will include both learner and people data in a single report in </w:t>
            </w:r>
            <w:r w:rsidRPr="003C7604">
              <w:rPr>
                <w:rFonts w:ascii="Arial" w:hAnsi="Arial" w:cs="Arial"/>
                <w:sz w:val="22"/>
                <w:szCs w:val="22"/>
              </w:rPr>
              <w:t>respect of EDI</w:t>
            </w:r>
            <w:r>
              <w:rPr>
                <w:rFonts w:ascii="Arial" w:hAnsi="Arial" w:cs="Arial"/>
                <w:sz w:val="22"/>
                <w:szCs w:val="22"/>
              </w:rPr>
              <w:t xml:space="preserve">. </w:t>
            </w:r>
            <w:r w:rsidR="00187049">
              <w:rPr>
                <w:rFonts w:ascii="Arial" w:hAnsi="Arial" w:cs="Arial"/>
                <w:sz w:val="22"/>
                <w:szCs w:val="22"/>
              </w:rPr>
              <w:t>It was noted that t</w:t>
            </w:r>
            <w:r>
              <w:rPr>
                <w:rFonts w:ascii="Arial" w:hAnsi="Arial" w:cs="Arial"/>
                <w:sz w:val="22"/>
                <w:szCs w:val="22"/>
              </w:rPr>
              <w:t>he next annual report will benefit from progress being made this year in the Group’s approach – including around the collection and analysis of enhanced staffing data, as well as data and analysis of learners being extended to include an update on 16-19 learners, adults and apprenticeships.</w:t>
            </w:r>
          </w:p>
          <w:p w14:paraId="14A0370D" w14:textId="77777777" w:rsidR="00EA31D1" w:rsidRPr="00D25064" w:rsidRDefault="00EA31D1" w:rsidP="00EA31D1">
            <w:pPr>
              <w:rPr>
                <w:rFonts w:ascii="Arial" w:hAnsi="Arial" w:cs="Arial"/>
                <w:color w:val="0070C0"/>
                <w:sz w:val="22"/>
                <w:szCs w:val="22"/>
              </w:rPr>
            </w:pPr>
          </w:p>
          <w:p w14:paraId="61952A8E" w14:textId="77777777" w:rsidR="001F7A3C" w:rsidRDefault="00EA31D1" w:rsidP="00EA31D1">
            <w:pPr>
              <w:rPr>
                <w:rFonts w:ascii="Arial" w:hAnsi="Arial" w:cs="Arial"/>
                <w:sz w:val="22"/>
                <w:szCs w:val="22"/>
              </w:rPr>
            </w:pPr>
            <w:r w:rsidRPr="00712C51">
              <w:rPr>
                <w:rFonts w:ascii="Arial" w:hAnsi="Arial" w:cs="Arial"/>
                <w:sz w:val="22"/>
                <w:szCs w:val="22"/>
              </w:rPr>
              <w:t xml:space="preserve">The Corporation </w:t>
            </w:r>
            <w:r w:rsidR="009E7185">
              <w:rPr>
                <w:rFonts w:ascii="Arial" w:hAnsi="Arial" w:cs="Arial"/>
                <w:sz w:val="22"/>
                <w:szCs w:val="22"/>
              </w:rPr>
              <w:t xml:space="preserve">were </w:t>
            </w:r>
            <w:r w:rsidRPr="00712C51">
              <w:rPr>
                <w:rFonts w:ascii="Arial" w:hAnsi="Arial" w:cs="Arial"/>
                <w:sz w:val="22"/>
                <w:szCs w:val="22"/>
              </w:rPr>
              <w:t xml:space="preserve">assured that </w:t>
            </w:r>
            <w:r w:rsidR="009E7185">
              <w:rPr>
                <w:rFonts w:ascii="Arial" w:hAnsi="Arial" w:cs="Arial"/>
                <w:sz w:val="22"/>
                <w:szCs w:val="22"/>
              </w:rPr>
              <w:t xml:space="preserve">the current and planned approach to EDI </w:t>
            </w:r>
            <w:r w:rsidR="00D35CAF">
              <w:rPr>
                <w:rFonts w:ascii="Arial" w:hAnsi="Arial" w:cs="Arial"/>
                <w:sz w:val="22"/>
                <w:szCs w:val="22"/>
              </w:rPr>
              <w:t xml:space="preserve">in the Group </w:t>
            </w:r>
            <w:r w:rsidR="009E7185">
              <w:rPr>
                <w:rFonts w:ascii="Arial" w:hAnsi="Arial" w:cs="Arial"/>
                <w:sz w:val="22"/>
                <w:szCs w:val="22"/>
              </w:rPr>
              <w:t xml:space="preserve">is compliant with legal and statutory requirements. After today’s considerations, the </w:t>
            </w:r>
            <w:r w:rsidR="00A22F73">
              <w:rPr>
                <w:rFonts w:ascii="Arial" w:hAnsi="Arial" w:cs="Arial"/>
                <w:sz w:val="22"/>
                <w:szCs w:val="22"/>
              </w:rPr>
              <w:t xml:space="preserve">Group will publish on </w:t>
            </w:r>
            <w:r w:rsidR="00705583">
              <w:rPr>
                <w:rFonts w:ascii="Arial" w:hAnsi="Arial" w:cs="Arial"/>
                <w:sz w:val="22"/>
                <w:szCs w:val="22"/>
              </w:rPr>
              <w:t xml:space="preserve">our </w:t>
            </w:r>
            <w:r w:rsidR="00A22F73">
              <w:rPr>
                <w:rFonts w:ascii="Arial" w:hAnsi="Arial" w:cs="Arial"/>
                <w:sz w:val="22"/>
                <w:szCs w:val="22"/>
              </w:rPr>
              <w:t xml:space="preserve">website our revised </w:t>
            </w:r>
            <w:r w:rsidRPr="00712C51">
              <w:rPr>
                <w:rFonts w:ascii="Arial" w:hAnsi="Arial" w:cs="Arial"/>
                <w:sz w:val="22"/>
                <w:szCs w:val="22"/>
              </w:rPr>
              <w:t>intent in relation to EDI</w:t>
            </w:r>
            <w:r w:rsidR="00A22F73">
              <w:rPr>
                <w:rFonts w:ascii="Arial" w:hAnsi="Arial" w:cs="Arial"/>
                <w:sz w:val="22"/>
                <w:szCs w:val="22"/>
              </w:rPr>
              <w:t xml:space="preserve"> and </w:t>
            </w:r>
            <w:r w:rsidRPr="00712C51">
              <w:rPr>
                <w:rFonts w:ascii="Arial" w:hAnsi="Arial" w:cs="Arial"/>
                <w:sz w:val="22"/>
                <w:szCs w:val="22"/>
              </w:rPr>
              <w:t xml:space="preserve">EDI objectives </w:t>
            </w:r>
            <w:r w:rsidR="00A22F73">
              <w:rPr>
                <w:rFonts w:ascii="Arial" w:hAnsi="Arial" w:cs="Arial"/>
                <w:sz w:val="22"/>
                <w:szCs w:val="22"/>
              </w:rPr>
              <w:t>–</w:t>
            </w:r>
            <w:r w:rsidR="00705583">
              <w:rPr>
                <w:rFonts w:ascii="Arial" w:hAnsi="Arial" w:cs="Arial"/>
                <w:sz w:val="22"/>
                <w:szCs w:val="22"/>
              </w:rPr>
              <w:t xml:space="preserve"> with this information</w:t>
            </w:r>
            <w:r w:rsidR="00A22F73">
              <w:rPr>
                <w:rFonts w:ascii="Arial" w:hAnsi="Arial" w:cs="Arial"/>
                <w:sz w:val="22"/>
                <w:szCs w:val="22"/>
              </w:rPr>
              <w:t xml:space="preserve"> joining the</w:t>
            </w:r>
            <w:r w:rsidRPr="00712C51">
              <w:rPr>
                <w:rFonts w:ascii="Arial" w:hAnsi="Arial" w:cs="Arial"/>
                <w:sz w:val="22"/>
                <w:szCs w:val="22"/>
              </w:rPr>
              <w:t xml:space="preserve"> Accessibility Plan</w:t>
            </w:r>
            <w:r w:rsidR="00A22F73">
              <w:rPr>
                <w:rFonts w:ascii="Arial" w:hAnsi="Arial" w:cs="Arial"/>
                <w:sz w:val="22"/>
                <w:szCs w:val="22"/>
              </w:rPr>
              <w:t xml:space="preserve"> which is already publicly available</w:t>
            </w:r>
            <w:r w:rsidR="00705583">
              <w:rPr>
                <w:rFonts w:ascii="Arial" w:hAnsi="Arial" w:cs="Arial"/>
                <w:sz w:val="22"/>
                <w:szCs w:val="22"/>
              </w:rPr>
              <w:t>, and meeting all publication requirements on Colleges</w:t>
            </w:r>
            <w:r>
              <w:rPr>
                <w:rFonts w:ascii="Arial" w:hAnsi="Arial" w:cs="Arial"/>
                <w:sz w:val="22"/>
                <w:szCs w:val="22"/>
              </w:rPr>
              <w:t>.</w:t>
            </w:r>
            <w:r w:rsidR="00A22F73">
              <w:rPr>
                <w:rFonts w:ascii="Arial" w:hAnsi="Arial" w:cs="Arial"/>
                <w:sz w:val="22"/>
                <w:szCs w:val="22"/>
              </w:rPr>
              <w:t xml:space="preserve"> </w:t>
            </w:r>
          </w:p>
          <w:p w14:paraId="1BE23A43" w14:textId="77777777" w:rsidR="001F7A3C" w:rsidRDefault="001F7A3C" w:rsidP="00EA31D1">
            <w:pPr>
              <w:rPr>
                <w:rFonts w:ascii="Arial" w:hAnsi="Arial" w:cs="Arial"/>
                <w:sz w:val="22"/>
                <w:szCs w:val="22"/>
              </w:rPr>
            </w:pPr>
          </w:p>
          <w:p w14:paraId="616CB19B" w14:textId="5CA7DD8C" w:rsidR="00EA31D1" w:rsidRPr="00712C51" w:rsidRDefault="00A22F73" w:rsidP="00EA31D1">
            <w:pPr>
              <w:rPr>
                <w:rFonts w:ascii="Arial" w:hAnsi="Arial" w:cs="Arial"/>
                <w:color w:val="0070C0"/>
                <w:sz w:val="22"/>
                <w:szCs w:val="22"/>
              </w:rPr>
            </w:pPr>
            <w:r>
              <w:rPr>
                <w:rFonts w:ascii="Arial" w:hAnsi="Arial" w:cs="Arial"/>
                <w:sz w:val="22"/>
                <w:szCs w:val="22"/>
              </w:rPr>
              <w:t xml:space="preserve">In respects of key developments to improve the approach, the Board welcomed </w:t>
            </w:r>
            <w:r w:rsidR="00124E12">
              <w:rPr>
                <w:rFonts w:ascii="Arial" w:hAnsi="Arial" w:cs="Arial"/>
                <w:sz w:val="22"/>
                <w:szCs w:val="22"/>
              </w:rPr>
              <w:t xml:space="preserve">confirmation by Claire Jarvis (Assistant Principal – Finance and HR) that </w:t>
            </w:r>
            <w:r>
              <w:rPr>
                <w:rFonts w:ascii="Arial" w:hAnsi="Arial" w:cs="Arial"/>
                <w:sz w:val="22"/>
                <w:szCs w:val="22"/>
              </w:rPr>
              <w:t xml:space="preserve">priority </w:t>
            </w:r>
            <w:r w:rsidR="00124E12">
              <w:rPr>
                <w:rFonts w:ascii="Arial" w:hAnsi="Arial" w:cs="Arial"/>
                <w:sz w:val="22"/>
                <w:szCs w:val="22"/>
              </w:rPr>
              <w:t xml:space="preserve">is </w:t>
            </w:r>
            <w:r>
              <w:rPr>
                <w:rFonts w:ascii="Arial" w:hAnsi="Arial" w:cs="Arial"/>
                <w:sz w:val="22"/>
                <w:szCs w:val="22"/>
              </w:rPr>
              <w:t>being given from a ‘People’ perspective to progressing data cleansing to improve data collection,</w:t>
            </w:r>
            <w:r w:rsidR="00124E12">
              <w:rPr>
                <w:rFonts w:ascii="Arial" w:hAnsi="Arial" w:cs="Arial"/>
                <w:sz w:val="22"/>
                <w:szCs w:val="22"/>
              </w:rPr>
              <w:t xml:space="preserve"> supported by </w:t>
            </w:r>
            <w:r>
              <w:rPr>
                <w:rFonts w:ascii="Arial" w:hAnsi="Arial" w:cs="Arial"/>
                <w:sz w:val="22"/>
                <w:szCs w:val="22"/>
              </w:rPr>
              <w:t>reconfigur</w:t>
            </w:r>
            <w:r w:rsidR="00124E12">
              <w:rPr>
                <w:rFonts w:ascii="Arial" w:hAnsi="Arial" w:cs="Arial"/>
                <w:sz w:val="22"/>
                <w:szCs w:val="22"/>
              </w:rPr>
              <w:t xml:space="preserve">ed </w:t>
            </w:r>
            <w:r>
              <w:rPr>
                <w:rFonts w:ascii="Arial" w:hAnsi="Arial" w:cs="Arial"/>
                <w:sz w:val="22"/>
                <w:szCs w:val="22"/>
              </w:rPr>
              <w:t>HR systems</w:t>
            </w:r>
            <w:r w:rsidR="001F7A3C">
              <w:rPr>
                <w:rFonts w:ascii="Arial" w:hAnsi="Arial" w:cs="Arial"/>
                <w:sz w:val="22"/>
                <w:szCs w:val="22"/>
              </w:rPr>
              <w:t>. T</w:t>
            </w:r>
            <w:r>
              <w:rPr>
                <w:rFonts w:ascii="Arial" w:hAnsi="Arial" w:cs="Arial"/>
                <w:sz w:val="22"/>
                <w:szCs w:val="22"/>
              </w:rPr>
              <w:t xml:space="preserve">his improved baseline will then lead to more meaningful </w:t>
            </w:r>
            <w:r w:rsidR="00124E12">
              <w:rPr>
                <w:rFonts w:ascii="Arial" w:hAnsi="Arial" w:cs="Arial"/>
                <w:sz w:val="22"/>
                <w:szCs w:val="22"/>
              </w:rPr>
              <w:t xml:space="preserve">and ambitious </w:t>
            </w:r>
            <w:r>
              <w:rPr>
                <w:rFonts w:ascii="Arial" w:hAnsi="Arial" w:cs="Arial"/>
                <w:sz w:val="22"/>
                <w:szCs w:val="22"/>
              </w:rPr>
              <w:t>SMART targets</w:t>
            </w:r>
            <w:r w:rsidR="00124E12">
              <w:rPr>
                <w:rFonts w:ascii="Arial" w:hAnsi="Arial" w:cs="Arial"/>
                <w:sz w:val="22"/>
                <w:szCs w:val="22"/>
              </w:rPr>
              <w:t xml:space="preserve"> being set </w:t>
            </w:r>
            <w:r w:rsidR="001F7A3C">
              <w:rPr>
                <w:rFonts w:ascii="Arial" w:hAnsi="Arial" w:cs="Arial"/>
                <w:sz w:val="22"/>
                <w:szCs w:val="22"/>
              </w:rPr>
              <w:t xml:space="preserve">in the EDI Action Plan </w:t>
            </w:r>
            <w:r w:rsidR="00124E12">
              <w:rPr>
                <w:rFonts w:ascii="Arial" w:hAnsi="Arial" w:cs="Arial"/>
                <w:sz w:val="22"/>
                <w:szCs w:val="22"/>
              </w:rPr>
              <w:t xml:space="preserve">by the end of summer term. The Assistant Principal also confirmed that all </w:t>
            </w:r>
            <w:r w:rsidR="001F7A3C">
              <w:rPr>
                <w:rFonts w:ascii="Arial" w:hAnsi="Arial" w:cs="Arial"/>
                <w:sz w:val="22"/>
                <w:szCs w:val="22"/>
              </w:rPr>
              <w:t xml:space="preserve">HR </w:t>
            </w:r>
            <w:r w:rsidR="00124E12">
              <w:rPr>
                <w:rFonts w:ascii="Arial" w:hAnsi="Arial" w:cs="Arial"/>
                <w:sz w:val="22"/>
                <w:szCs w:val="22"/>
              </w:rPr>
              <w:t xml:space="preserve">policies are equality impact assessed (EIA). The </w:t>
            </w:r>
            <w:r w:rsidR="00F175EC">
              <w:rPr>
                <w:rFonts w:ascii="Arial" w:hAnsi="Arial" w:cs="Arial"/>
                <w:sz w:val="22"/>
                <w:szCs w:val="22"/>
              </w:rPr>
              <w:t>Corporation asked for assurance on recruitment practices from an EDI perspective</w:t>
            </w:r>
            <w:r w:rsidR="008677BC">
              <w:rPr>
                <w:rFonts w:ascii="Arial" w:hAnsi="Arial" w:cs="Arial"/>
                <w:sz w:val="22"/>
                <w:szCs w:val="22"/>
              </w:rPr>
              <w:t>, keen to ensure there is equity of access to opportunities</w:t>
            </w:r>
            <w:r w:rsidR="00F175EC">
              <w:rPr>
                <w:rFonts w:ascii="Arial" w:hAnsi="Arial" w:cs="Arial"/>
                <w:sz w:val="22"/>
                <w:szCs w:val="22"/>
              </w:rPr>
              <w:t xml:space="preserve">. The Assistant Principal confirmed that the </w:t>
            </w:r>
            <w:r w:rsidR="00124E12">
              <w:rPr>
                <w:rFonts w:ascii="Arial" w:hAnsi="Arial" w:cs="Arial"/>
                <w:sz w:val="22"/>
                <w:szCs w:val="22"/>
              </w:rPr>
              <w:t>Group is already accredited as</w:t>
            </w:r>
            <w:r w:rsidR="00F175EC">
              <w:rPr>
                <w:rFonts w:ascii="Arial" w:hAnsi="Arial" w:cs="Arial"/>
                <w:sz w:val="22"/>
                <w:szCs w:val="22"/>
              </w:rPr>
              <w:t xml:space="preserve"> a</w:t>
            </w:r>
            <w:r w:rsidR="00124E12">
              <w:rPr>
                <w:rFonts w:ascii="Arial" w:hAnsi="Arial" w:cs="Arial"/>
                <w:sz w:val="22"/>
                <w:szCs w:val="22"/>
              </w:rPr>
              <w:t xml:space="preserve"> </w:t>
            </w:r>
            <w:r w:rsidR="00F175EC">
              <w:rPr>
                <w:rFonts w:ascii="Arial" w:hAnsi="Arial" w:cs="Arial"/>
                <w:sz w:val="22"/>
                <w:szCs w:val="22"/>
              </w:rPr>
              <w:t>‘</w:t>
            </w:r>
            <w:r w:rsidR="00124E12">
              <w:rPr>
                <w:rFonts w:ascii="Arial" w:hAnsi="Arial" w:cs="Arial"/>
                <w:sz w:val="22"/>
                <w:szCs w:val="22"/>
              </w:rPr>
              <w:t>Disability Confident’</w:t>
            </w:r>
            <w:r w:rsidR="00F175EC">
              <w:rPr>
                <w:rFonts w:ascii="Arial" w:hAnsi="Arial" w:cs="Arial"/>
                <w:sz w:val="22"/>
                <w:szCs w:val="22"/>
              </w:rPr>
              <w:t xml:space="preserve"> employer, and is also close to committing to the AoC’s mental health charter. The Group’s approach to applying reasonable adjustments at both vacancy and interview stage were </w:t>
            </w:r>
            <w:r w:rsidR="00705583">
              <w:rPr>
                <w:rFonts w:ascii="Arial" w:hAnsi="Arial" w:cs="Arial"/>
                <w:sz w:val="22"/>
                <w:szCs w:val="22"/>
              </w:rPr>
              <w:t xml:space="preserve">set out and </w:t>
            </w:r>
            <w:r w:rsidR="00F175EC">
              <w:rPr>
                <w:rFonts w:ascii="Arial" w:hAnsi="Arial" w:cs="Arial"/>
                <w:sz w:val="22"/>
                <w:szCs w:val="22"/>
              </w:rPr>
              <w:t>considered</w:t>
            </w:r>
            <w:r w:rsidR="001F7A3C">
              <w:rPr>
                <w:rFonts w:ascii="Arial" w:hAnsi="Arial" w:cs="Arial"/>
                <w:sz w:val="22"/>
                <w:szCs w:val="22"/>
              </w:rPr>
              <w:t xml:space="preserve">. </w:t>
            </w:r>
            <w:r w:rsidR="00F175EC">
              <w:rPr>
                <w:rFonts w:ascii="Arial" w:hAnsi="Arial" w:cs="Arial"/>
                <w:sz w:val="22"/>
                <w:szCs w:val="22"/>
              </w:rPr>
              <w:t>Board members shar</w:t>
            </w:r>
            <w:r w:rsidR="001F7A3C">
              <w:rPr>
                <w:rFonts w:ascii="Arial" w:hAnsi="Arial" w:cs="Arial"/>
                <w:sz w:val="22"/>
                <w:szCs w:val="22"/>
              </w:rPr>
              <w:t xml:space="preserve">ed </w:t>
            </w:r>
            <w:r w:rsidR="00F175EC">
              <w:rPr>
                <w:rFonts w:ascii="Arial" w:hAnsi="Arial" w:cs="Arial"/>
                <w:sz w:val="22"/>
                <w:szCs w:val="22"/>
              </w:rPr>
              <w:t xml:space="preserve">their </w:t>
            </w:r>
            <w:r w:rsidR="00705583">
              <w:rPr>
                <w:rFonts w:ascii="Arial" w:hAnsi="Arial" w:cs="Arial"/>
                <w:sz w:val="22"/>
                <w:szCs w:val="22"/>
              </w:rPr>
              <w:t xml:space="preserve">recruitment </w:t>
            </w:r>
            <w:r w:rsidR="00F175EC">
              <w:rPr>
                <w:rFonts w:ascii="Arial" w:hAnsi="Arial" w:cs="Arial"/>
                <w:sz w:val="22"/>
                <w:szCs w:val="22"/>
              </w:rPr>
              <w:t>practice</w:t>
            </w:r>
            <w:r w:rsidR="00705583">
              <w:rPr>
                <w:rFonts w:ascii="Arial" w:hAnsi="Arial" w:cs="Arial"/>
                <w:sz w:val="22"/>
                <w:szCs w:val="22"/>
              </w:rPr>
              <w:t>s</w:t>
            </w:r>
            <w:r w:rsidR="00927738">
              <w:rPr>
                <w:rFonts w:ascii="Arial" w:hAnsi="Arial" w:cs="Arial"/>
                <w:sz w:val="22"/>
                <w:szCs w:val="22"/>
              </w:rPr>
              <w:t xml:space="preserve"> and </w:t>
            </w:r>
            <w:r w:rsidR="00705583">
              <w:rPr>
                <w:rFonts w:ascii="Arial" w:hAnsi="Arial" w:cs="Arial"/>
                <w:sz w:val="22"/>
                <w:szCs w:val="22"/>
              </w:rPr>
              <w:t xml:space="preserve">approaches, </w:t>
            </w:r>
            <w:r w:rsidR="00705583">
              <w:rPr>
                <w:rFonts w:ascii="Arial" w:hAnsi="Arial" w:cs="Arial"/>
                <w:sz w:val="22"/>
                <w:szCs w:val="22"/>
              </w:rPr>
              <w:lastRenderedPageBreak/>
              <w:t xml:space="preserve">and </w:t>
            </w:r>
            <w:r w:rsidR="001F7A3C">
              <w:rPr>
                <w:rFonts w:ascii="Arial" w:hAnsi="Arial" w:cs="Arial"/>
                <w:sz w:val="22"/>
                <w:szCs w:val="22"/>
              </w:rPr>
              <w:t xml:space="preserve">asked for assurance moving forward that </w:t>
            </w:r>
            <w:r w:rsidR="00705583">
              <w:rPr>
                <w:rFonts w:ascii="Arial" w:hAnsi="Arial" w:cs="Arial"/>
                <w:sz w:val="22"/>
                <w:szCs w:val="22"/>
              </w:rPr>
              <w:t xml:space="preserve">the Group’s </w:t>
            </w:r>
            <w:r w:rsidR="00927738">
              <w:rPr>
                <w:rFonts w:ascii="Arial" w:hAnsi="Arial" w:cs="Arial"/>
                <w:sz w:val="22"/>
                <w:szCs w:val="22"/>
              </w:rPr>
              <w:t xml:space="preserve">vacancy and application stage </w:t>
            </w:r>
            <w:r w:rsidR="00705583">
              <w:rPr>
                <w:rFonts w:ascii="Arial" w:hAnsi="Arial" w:cs="Arial"/>
                <w:sz w:val="22"/>
                <w:szCs w:val="22"/>
              </w:rPr>
              <w:t xml:space="preserve">of recruitment </w:t>
            </w:r>
            <w:r w:rsidR="00927738">
              <w:rPr>
                <w:rFonts w:ascii="Arial" w:hAnsi="Arial" w:cs="Arial"/>
                <w:sz w:val="22"/>
                <w:szCs w:val="22"/>
              </w:rPr>
              <w:t>be made as inclusive as possible</w:t>
            </w:r>
            <w:r w:rsidR="00F175EC">
              <w:rPr>
                <w:rFonts w:ascii="Arial" w:hAnsi="Arial" w:cs="Arial"/>
                <w:sz w:val="22"/>
                <w:szCs w:val="22"/>
              </w:rPr>
              <w:t xml:space="preserve">. </w:t>
            </w:r>
          </w:p>
          <w:p w14:paraId="5A55B659" w14:textId="77777777" w:rsidR="00FF6027" w:rsidRDefault="00FF6027" w:rsidP="009466DA">
            <w:pPr>
              <w:rPr>
                <w:rFonts w:ascii="Arial" w:hAnsi="Arial" w:cs="Arial"/>
                <w:bCs/>
                <w:color w:val="000000" w:themeColor="text1"/>
                <w:sz w:val="22"/>
                <w:szCs w:val="22"/>
              </w:rPr>
            </w:pPr>
          </w:p>
          <w:p w14:paraId="4DABC226" w14:textId="0FE6DE6A" w:rsidR="00927738" w:rsidRDefault="00927738" w:rsidP="009466DA">
            <w:pPr>
              <w:rPr>
                <w:rFonts w:ascii="Arial" w:hAnsi="Arial" w:cs="Arial"/>
                <w:bCs/>
                <w:color w:val="000000" w:themeColor="text1"/>
                <w:sz w:val="22"/>
                <w:szCs w:val="22"/>
              </w:rPr>
            </w:pPr>
            <w:r>
              <w:rPr>
                <w:rFonts w:ascii="Arial" w:hAnsi="Arial" w:cs="Arial"/>
                <w:bCs/>
                <w:color w:val="000000" w:themeColor="text1"/>
                <w:sz w:val="22"/>
                <w:szCs w:val="22"/>
              </w:rPr>
              <w:t xml:space="preserve">In relation to the EDI strategy and </w:t>
            </w:r>
            <w:r w:rsidR="001F7A3C">
              <w:rPr>
                <w:rFonts w:ascii="Arial" w:hAnsi="Arial" w:cs="Arial"/>
                <w:bCs/>
                <w:color w:val="000000" w:themeColor="text1"/>
                <w:sz w:val="22"/>
                <w:szCs w:val="22"/>
              </w:rPr>
              <w:t>A</w:t>
            </w:r>
            <w:r>
              <w:rPr>
                <w:rFonts w:ascii="Arial" w:hAnsi="Arial" w:cs="Arial"/>
                <w:bCs/>
                <w:color w:val="000000" w:themeColor="text1"/>
                <w:sz w:val="22"/>
                <w:szCs w:val="22"/>
              </w:rPr>
              <w:t xml:space="preserve">ction </w:t>
            </w:r>
            <w:r w:rsidR="001F7A3C">
              <w:rPr>
                <w:rFonts w:ascii="Arial" w:hAnsi="Arial" w:cs="Arial"/>
                <w:bCs/>
                <w:color w:val="000000" w:themeColor="text1"/>
                <w:sz w:val="22"/>
                <w:szCs w:val="22"/>
              </w:rPr>
              <w:t>P</w:t>
            </w:r>
            <w:r>
              <w:rPr>
                <w:rFonts w:ascii="Arial" w:hAnsi="Arial" w:cs="Arial"/>
                <w:bCs/>
                <w:color w:val="000000" w:themeColor="text1"/>
                <w:sz w:val="22"/>
                <w:szCs w:val="22"/>
              </w:rPr>
              <w:t xml:space="preserve">lan, Board welcomed the clarity </w:t>
            </w:r>
            <w:r w:rsidR="001F7A3C">
              <w:rPr>
                <w:rFonts w:ascii="Arial" w:hAnsi="Arial" w:cs="Arial"/>
                <w:bCs/>
                <w:color w:val="000000" w:themeColor="text1"/>
                <w:sz w:val="22"/>
                <w:szCs w:val="22"/>
              </w:rPr>
              <w:t xml:space="preserve">provided and direction of travel, agreeing </w:t>
            </w:r>
            <w:r>
              <w:rPr>
                <w:rFonts w:ascii="Arial" w:hAnsi="Arial" w:cs="Arial"/>
                <w:bCs/>
                <w:color w:val="000000" w:themeColor="text1"/>
                <w:sz w:val="22"/>
                <w:szCs w:val="22"/>
              </w:rPr>
              <w:t>that the</w:t>
            </w:r>
            <w:r w:rsidR="001F7A3C">
              <w:rPr>
                <w:rFonts w:ascii="Arial" w:hAnsi="Arial" w:cs="Arial"/>
                <w:bCs/>
                <w:color w:val="000000" w:themeColor="text1"/>
                <w:sz w:val="22"/>
                <w:szCs w:val="22"/>
              </w:rPr>
              <w:t xml:space="preserve">y </w:t>
            </w:r>
            <w:r>
              <w:rPr>
                <w:rFonts w:ascii="Arial" w:hAnsi="Arial" w:cs="Arial"/>
                <w:bCs/>
                <w:color w:val="000000" w:themeColor="text1"/>
                <w:sz w:val="22"/>
                <w:szCs w:val="22"/>
              </w:rPr>
              <w:t>reflec</w:t>
            </w:r>
            <w:r w:rsidR="001F7A3C">
              <w:rPr>
                <w:rFonts w:ascii="Arial" w:hAnsi="Arial" w:cs="Arial"/>
                <w:bCs/>
                <w:color w:val="000000" w:themeColor="text1"/>
                <w:sz w:val="22"/>
                <w:szCs w:val="22"/>
              </w:rPr>
              <w:t>t and will deliver against</w:t>
            </w:r>
            <w:r>
              <w:rPr>
                <w:rFonts w:ascii="Arial" w:hAnsi="Arial" w:cs="Arial"/>
                <w:bCs/>
                <w:color w:val="000000" w:themeColor="text1"/>
                <w:sz w:val="22"/>
                <w:szCs w:val="22"/>
              </w:rPr>
              <w:t xml:space="preserve"> their broad commitment and priorities in this area. The Board asked </w:t>
            </w:r>
            <w:r w:rsidR="001F7A3C">
              <w:rPr>
                <w:rFonts w:ascii="Arial" w:hAnsi="Arial" w:cs="Arial"/>
                <w:bCs/>
                <w:color w:val="000000" w:themeColor="text1"/>
                <w:sz w:val="22"/>
                <w:szCs w:val="22"/>
              </w:rPr>
              <w:t>that</w:t>
            </w:r>
            <w:r>
              <w:rPr>
                <w:rFonts w:ascii="Arial" w:hAnsi="Arial" w:cs="Arial"/>
                <w:bCs/>
                <w:color w:val="000000" w:themeColor="text1"/>
                <w:sz w:val="22"/>
                <w:szCs w:val="22"/>
              </w:rPr>
              <w:t xml:space="preserve"> opportunities </w:t>
            </w:r>
            <w:r w:rsidR="001F7A3C">
              <w:rPr>
                <w:rFonts w:ascii="Arial" w:hAnsi="Arial" w:cs="Arial"/>
                <w:bCs/>
                <w:color w:val="000000" w:themeColor="text1"/>
                <w:sz w:val="22"/>
                <w:szCs w:val="22"/>
              </w:rPr>
              <w:t xml:space="preserve">be maximised moving forward </w:t>
            </w:r>
            <w:r>
              <w:rPr>
                <w:rFonts w:ascii="Arial" w:hAnsi="Arial" w:cs="Arial"/>
                <w:bCs/>
                <w:color w:val="000000" w:themeColor="text1"/>
                <w:sz w:val="22"/>
                <w:szCs w:val="22"/>
              </w:rPr>
              <w:t>for close working across the whole College to develop and refine the vision and bring it to life in daily practice</w:t>
            </w:r>
            <w:r w:rsidR="001F7A3C">
              <w:rPr>
                <w:rFonts w:ascii="Arial" w:hAnsi="Arial" w:cs="Arial"/>
                <w:bCs/>
                <w:color w:val="000000" w:themeColor="text1"/>
                <w:sz w:val="22"/>
                <w:szCs w:val="22"/>
              </w:rPr>
              <w:t xml:space="preserve">. </w:t>
            </w:r>
            <w:r>
              <w:rPr>
                <w:rFonts w:ascii="Arial" w:hAnsi="Arial" w:cs="Arial"/>
                <w:bCs/>
                <w:color w:val="000000" w:themeColor="text1"/>
                <w:sz w:val="22"/>
                <w:szCs w:val="22"/>
              </w:rPr>
              <w:t>The value of formal and informal staff networks was recognised.</w:t>
            </w:r>
            <w:r w:rsidR="008677BC">
              <w:rPr>
                <w:rFonts w:ascii="Arial" w:hAnsi="Arial" w:cs="Arial"/>
                <w:bCs/>
                <w:color w:val="000000" w:themeColor="text1"/>
                <w:sz w:val="22"/>
                <w:szCs w:val="22"/>
              </w:rPr>
              <w:t xml:space="preserve"> In relation to the data under-pinning the strategy, Board asked and were assured on the gathering and use of soft data from staff to inform the approach</w:t>
            </w:r>
            <w:r w:rsidR="00A50AEE">
              <w:rPr>
                <w:rFonts w:ascii="Arial" w:hAnsi="Arial" w:cs="Arial"/>
                <w:bCs/>
                <w:color w:val="000000" w:themeColor="text1"/>
                <w:sz w:val="22"/>
                <w:szCs w:val="22"/>
              </w:rPr>
              <w:t xml:space="preserve"> to EDI</w:t>
            </w:r>
            <w:r w:rsidR="008677BC">
              <w:rPr>
                <w:rFonts w:ascii="Arial" w:hAnsi="Arial" w:cs="Arial"/>
                <w:bCs/>
                <w:color w:val="000000" w:themeColor="text1"/>
                <w:sz w:val="22"/>
                <w:szCs w:val="22"/>
              </w:rPr>
              <w:t xml:space="preserve"> through mechanisms such as the staff survey, exit interviews and staff forums such as staff voice.</w:t>
            </w:r>
            <w:r w:rsidR="00813635">
              <w:rPr>
                <w:rFonts w:ascii="Arial" w:hAnsi="Arial" w:cs="Arial"/>
                <w:bCs/>
                <w:color w:val="000000" w:themeColor="text1"/>
                <w:sz w:val="22"/>
                <w:szCs w:val="22"/>
              </w:rPr>
              <w:t xml:space="preserve"> The position in the Gender Pay Gap was noted as being positive, with the Board keen </w:t>
            </w:r>
            <w:r w:rsidR="00C817FC">
              <w:rPr>
                <w:rFonts w:ascii="Arial" w:hAnsi="Arial" w:cs="Arial"/>
                <w:bCs/>
                <w:color w:val="000000" w:themeColor="text1"/>
                <w:sz w:val="22"/>
                <w:szCs w:val="22"/>
              </w:rPr>
              <w:t xml:space="preserve">to ensure </w:t>
            </w:r>
            <w:r w:rsidR="00813635">
              <w:rPr>
                <w:rFonts w:ascii="Arial" w:hAnsi="Arial" w:cs="Arial"/>
                <w:bCs/>
                <w:color w:val="000000" w:themeColor="text1"/>
                <w:sz w:val="22"/>
                <w:szCs w:val="22"/>
              </w:rPr>
              <w:t>that role models be encouraged</w:t>
            </w:r>
            <w:r w:rsidR="00C817FC">
              <w:rPr>
                <w:rFonts w:ascii="Arial" w:hAnsi="Arial" w:cs="Arial"/>
                <w:bCs/>
                <w:color w:val="000000" w:themeColor="text1"/>
                <w:sz w:val="22"/>
                <w:szCs w:val="22"/>
              </w:rPr>
              <w:t xml:space="preserve"> and developed</w:t>
            </w:r>
            <w:r w:rsidR="00813635">
              <w:rPr>
                <w:rFonts w:ascii="Arial" w:hAnsi="Arial" w:cs="Arial"/>
                <w:bCs/>
                <w:color w:val="000000" w:themeColor="text1"/>
                <w:sz w:val="22"/>
                <w:szCs w:val="22"/>
              </w:rPr>
              <w:t xml:space="preserve"> to support </w:t>
            </w:r>
            <w:r w:rsidR="00C817FC">
              <w:rPr>
                <w:rFonts w:ascii="Arial" w:hAnsi="Arial" w:cs="Arial"/>
                <w:bCs/>
                <w:color w:val="000000" w:themeColor="text1"/>
                <w:sz w:val="22"/>
                <w:szCs w:val="22"/>
              </w:rPr>
              <w:t xml:space="preserve">the </w:t>
            </w:r>
            <w:r w:rsidR="00813635">
              <w:rPr>
                <w:rFonts w:ascii="Arial" w:hAnsi="Arial" w:cs="Arial"/>
                <w:bCs/>
                <w:color w:val="000000" w:themeColor="text1"/>
                <w:sz w:val="22"/>
                <w:szCs w:val="22"/>
              </w:rPr>
              <w:t>ambition</w:t>
            </w:r>
            <w:r w:rsidR="00C817FC">
              <w:rPr>
                <w:rFonts w:ascii="Arial" w:hAnsi="Arial" w:cs="Arial"/>
                <w:bCs/>
                <w:color w:val="000000" w:themeColor="text1"/>
                <w:sz w:val="22"/>
                <w:szCs w:val="22"/>
              </w:rPr>
              <w:t>s</w:t>
            </w:r>
            <w:r w:rsidR="00813635">
              <w:rPr>
                <w:rFonts w:ascii="Arial" w:hAnsi="Arial" w:cs="Arial"/>
                <w:bCs/>
                <w:color w:val="000000" w:themeColor="text1"/>
                <w:sz w:val="22"/>
                <w:szCs w:val="22"/>
              </w:rPr>
              <w:t xml:space="preserve"> and aspiration</w:t>
            </w:r>
            <w:r w:rsidR="00C817FC">
              <w:rPr>
                <w:rFonts w:ascii="Arial" w:hAnsi="Arial" w:cs="Arial"/>
                <w:bCs/>
                <w:color w:val="000000" w:themeColor="text1"/>
                <w:sz w:val="22"/>
                <w:szCs w:val="22"/>
              </w:rPr>
              <w:t>s of both</w:t>
            </w:r>
            <w:r w:rsidR="00813635">
              <w:rPr>
                <w:rFonts w:ascii="Arial" w:hAnsi="Arial" w:cs="Arial"/>
                <w:bCs/>
                <w:color w:val="000000" w:themeColor="text1"/>
                <w:sz w:val="22"/>
                <w:szCs w:val="22"/>
              </w:rPr>
              <w:t xml:space="preserve"> staff and students alike.</w:t>
            </w:r>
          </w:p>
          <w:p w14:paraId="3B5F882E" w14:textId="77777777" w:rsidR="00927738" w:rsidRDefault="00927738" w:rsidP="009466DA">
            <w:pPr>
              <w:rPr>
                <w:rFonts w:ascii="Arial" w:hAnsi="Arial" w:cs="Arial"/>
                <w:bCs/>
                <w:color w:val="000000" w:themeColor="text1"/>
                <w:sz w:val="22"/>
                <w:szCs w:val="22"/>
              </w:rPr>
            </w:pPr>
          </w:p>
          <w:p w14:paraId="0CAEE813" w14:textId="62997A70" w:rsidR="005605C8" w:rsidRDefault="00C817FC" w:rsidP="009466DA">
            <w:pPr>
              <w:rPr>
                <w:rFonts w:ascii="Arial" w:hAnsi="Arial" w:cs="Arial"/>
                <w:bCs/>
                <w:color w:val="000000" w:themeColor="text1"/>
                <w:sz w:val="22"/>
                <w:szCs w:val="22"/>
              </w:rPr>
            </w:pPr>
            <w:r>
              <w:rPr>
                <w:rFonts w:ascii="Arial" w:hAnsi="Arial" w:cs="Arial"/>
                <w:bCs/>
                <w:color w:val="000000" w:themeColor="text1"/>
                <w:sz w:val="22"/>
                <w:szCs w:val="22"/>
              </w:rPr>
              <w:t xml:space="preserve">The </w:t>
            </w:r>
            <w:r w:rsidR="00813635">
              <w:rPr>
                <w:rFonts w:ascii="Arial" w:hAnsi="Arial" w:cs="Arial"/>
                <w:bCs/>
                <w:color w:val="000000" w:themeColor="text1"/>
                <w:sz w:val="22"/>
                <w:szCs w:val="22"/>
              </w:rPr>
              <w:t xml:space="preserve">Board carefully considered and reviewed </w:t>
            </w:r>
            <w:r w:rsidR="00813635" w:rsidRPr="00813635">
              <w:rPr>
                <w:rFonts w:ascii="Arial" w:hAnsi="Arial" w:cs="Arial"/>
                <w:bCs/>
                <w:color w:val="000000" w:themeColor="text1"/>
                <w:sz w:val="22"/>
                <w:szCs w:val="22"/>
              </w:rPr>
              <w:t>the EDI Learner Report 2019-20,</w:t>
            </w:r>
            <w:r w:rsidR="00813635">
              <w:rPr>
                <w:rFonts w:ascii="Arial" w:hAnsi="Arial" w:cs="Arial"/>
                <w:bCs/>
                <w:color w:val="000000" w:themeColor="text1"/>
                <w:sz w:val="22"/>
                <w:szCs w:val="22"/>
              </w:rPr>
              <w:t xml:space="preserve"> and welcomed its extension in future editions to also include </w:t>
            </w:r>
            <w:r w:rsidR="008D3526">
              <w:rPr>
                <w:rFonts w:ascii="Arial" w:hAnsi="Arial" w:cs="Arial"/>
                <w:bCs/>
                <w:color w:val="000000" w:themeColor="text1"/>
                <w:sz w:val="22"/>
                <w:szCs w:val="22"/>
              </w:rPr>
              <w:t xml:space="preserve">data on </w:t>
            </w:r>
            <w:r w:rsidR="00813635">
              <w:rPr>
                <w:rFonts w:ascii="Arial" w:hAnsi="Arial" w:cs="Arial"/>
                <w:bCs/>
                <w:color w:val="000000" w:themeColor="text1"/>
                <w:sz w:val="22"/>
                <w:szCs w:val="22"/>
              </w:rPr>
              <w:t>adults and apprentices</w:t>
            </w:r>
            <w:r>
              <w:rPr>
                <w:rFonts w:ascii="Arial" w:hAnsi="Arial" w:cs="Arial"/>
                <w:bCs/>
                <w:color w:val="000000" w:themeColor="text1"/>
                <w:sz w:val="22"/>
                <w:szCs w:val="22"/>
              </w:rPr>
              <w:t xml:space="preserve">. It was noted that </w:t>
            </w:r>
            <w:r w:rsidR="00813635">
              <w:rPr>
                <w:rFonts w:ascii="Arial" w:hAnsi="Arial" w:cs="Arial"/>
                <w:bCs/>
                <w:color w:val="000000" w:themeColor="text1"/>
                <w:sz w:val="22"/>
                <w:szCs w:val="22"/>
              </w:rPr>
              <w:t>any variation</w:t>
            </w:r>
            <w:r w:rsidR="004C495A">
              <w:rPr>
                <w:rFonts w:ascii="Arial" w:hAnsi="Arial" w:cs="Arial"/>
                <w:bCs/>
                <w:color w:val="000000" w:themeColor="text1"/>
                <w:sz w:val="22"/>
                <w:szCs w:val="22"/>
              </w:rPr>
              <w:t xml:space="preserve">s, </w:t>
            </w:r>
            <w:r w:rsidR="00813635">
              <w:rPr>
                <w:rFonts w:ascii="Arial" w:hAnsi="Arial" w:cs="Arial"/>
                <w:bCs/>
                <w:color w:val="000000" w:themeColor="text1"/>
                <w:sz w:val="22"/>
                <w:szCs w:val="22"/>
              </w:rPr>
              <w:t xml:space="preserve">challenges </w:t>
            </w:r>
            <w:r w:rsidR="004C495A">
              <w:rPr>
                <w:rFonts w:ascii="Arial" w:hAnsi="Arial" w:cs="Arial"/>
                <w:bCs/>
                <w:color w:val="000000" w:themeColor="text1"/>
                <w:sz w:val="22"/>
                <w:szCs w:val="22"/>
              </w:rPr>
              <w:t xml:space="preserve">and resulting actions for improvement </w:t>
            </w:r>
            <w:r w:rsidR="00813635">
              <w:rPr>
                <w:rFonts w:ascii="Arial" w:hAnsi="Arial" w:cs="Arial"/>
                <w:bCs/>
                <w:color w:val="000000" w:themeColor="text1"/>
                <w:sz w:val="22"/>
                <w:szCs w:val="22"/>
              </w:rPr>
              <w:t xml:space="preserve">from an EDI position in </w:t>
            </w:r>
            <w:r>
              <w:rPr>
                <w:rFonts w:ascii="Arial" w:hAnsi="Arial" w:cs="Arial"/>
                <w:bCs/>
                <w:color w:val="000000" w:themeColor="text1"/>
                <w:sz w:val="22"/>
                <w:szCs w:val="22"/>
              </w:rPr>
              <w:t xml:space="preserve">relation to 16-19s, adults and apprentices </w:t>
            </w:r>
            <w:r w:rsidR="00813635">
              <w:rPr>
                <w:rFonts w:ascii="Arial" w:hAnsi="Arial" w:cs="Arial"/>
                <w:bCs/>
                <w:color w:val="000000" w:themeColor="text1"/>
                <w:sz w:val="22"/>
                <w:szCs w:val="22"/>
              </w:rPr>
              <w:t xml:space="preserve">had </w:t>
            </w:r>
            <w:r>
              <w:rPr>
                <w:rFonts w:ascii="Arial" w:hAnsi="Arial" w:cs="Arial"/>
                <w:bCs/>
                <w:color w:val="000000" w:themeColor="text1"/>
                <w:sz w:val="22"/>
                <w:szCs w:val="22"/>
              </w:rPr>
              <w:t xml:space="preserve">already </w:t>
            </w:r>
            <w:r w:rsidR="00813635">
              <w:rPr>
                <w:rFonts w:ascii="Arial" w:hAnsi="Arial" w:cs="Arial"/>
                <w:bCs/>
                <w:color w:val="000000" w:themeColor="text1"/>
                <w:sz w:val="22"/>
                <w:szCs w:val="22"/>
              </w:rPr>
              <w:t xml:space="preserve">been set out </w:t>
            </w:r>
            <w:r>
              <w:rPr>
                <w:rFonts w:ascii="Arial" w:hAnsi="Arial" w:cs="Arial"/>
                <w:bCs/>
                <w:color w:val="000000" w:themeColor="text1"/>
                <w:sz w:val="22"/>
                <w:szCs w:val="22"/>
              </w:rPr>
              <w:t xml:space="preserve">and considered through Board approval of the </w:t>
            </w:r>
            <w:r w:rsidR="00813635">
              <w:rPr>
                <w:rFonts w:ascii="Arial" w:hAnsi="Arial" w:cs="Arial"/>
                <w:bCs/>
                <w:color w:val="000000" w:themeColor="text1"/>
                <w:sz w:val="22"/>
                <w:szCs w:val="22"/>
              </w:rPr>
              <w:t xml:space="preserve">Strategic </w:t>
            </w:r>
            <w:r w:rsidR="00EF4D8B">
              <w:rPr>
                <w:rFonts w:ascii="Arial" w:hAnsi="Arial" w:cs="Arial"/>
                <w:bCs/>
                <w:color w:val="000000" w:themeColor="text1"/>
                <w:sz w:val="22"/>
                <w:szCs w:val="22"/>
              </w:rPr>
              <w:t>Self-Assessment</w:t>
            </w:r>
            <w:r w:rsidR="00813635">
              <w:rPr>
                <w:rFonts w:ascii="Arial" w:hAnsi="Arial" w:cs="Arial"/>
                <w:bCs/>
                <w:color w:val="000000" w:themeColor="text1"/>
                <w:sz w:val="22"/>
                <w:szCs w:val="22"/>
              </w:rPr>
              <w:t xml:space="preserve"> Reports (SAR)</w:t>
            </w:r>
            <w:r>
              <w:rPr>
                <w:rFonts w:ascii="Arial" w:hAnsi="Arial" w:cs="Arial"/>
                <w:bCs/>
                <w:color w:val="000000" w:themeColor="text1"/>
                <w:sz w:val="22"/>
                <w:szCs w:val="22"/>
              </w:rPr>
              <w:t xml:space="preserve"> – with progress monitored through the resulting </w:t>
            </w:r>
            <w:r w:rsidR="004C495A">
              <w:rPr>
                <w:rFonts w:ascii="Arial" w:hAnsi="Arial" w:cs="Arial"/>
                <w:bCs/>
                <w:color w:val="000000" w:themeColor="text1"/>
                <w:sz w:val="22"/>
                <w:szCs w:val="22"/>
              </w:rPr>
              <w:t>quality improvement plans (QIPs)</w:t>
            </w:r>
            <w:r w:rsidR="00813635">
              <w:rPr>
                <w:rFonts w:ascii="Arial" w:hAnsi="Arial" w:cs="Arial"/>
                <w:bCs/>
                <w:color w:val="000000" w:themeColor="text1"/>
                <w:sz w:val="22"/>
                <w:szCs w:val="22"/>
              </w:rPr>
              <w:t>.</w:t>
            </w:r>
            <w:r w:rsidR="004C495A">
              <w:rPr>
                <w:rFonts w:ascii="Arial" w:hAnsi="Arial" w:cs="Arial"/>
                <w:bCs/>
                <w:color w:val="000000" w:themeColor="text1"/>
                <w:sz w:val="22"/>
                <w:szCs w:val="22"/>
              </w:rPr>
              <w:t xml:space="preserve"> </w:t>
            </w:r>
            <w:r w:rsidR="004D10EE">
              <w:rPr>
                <w:rFonts w:ascii="Arial" w:hAnsi="Arial" w:cs="Arial"/>
                <w:bCs/>
                <w:color w:val="000000" w:themeColor="text1"/>
                <w:sz w:val="22"/>
                <w:szCs w:val="22"/>
              </w:rPr>
              <w:t>Board members welcomed the</w:t>
            </w:r>
            <w:r w:rsidR="005605C8">
              <w:rPr>
                <w:rFonts w:ascii="Arial" w:hAnsi="Arial" w:cs="Arial"/>
                <w:bCs/>
                <w:color w:val="000000" w:themeColor="text1"/>
                <w:sz w:val="22"/>
                <w:szCs w:val="22"/>
              </w:rPr>
              <w:t xml:space="preserve"> </w:t>
            </w:r>
            <w:r>
              <w:rPr>
                <w:rFonts w:ascii="Arial" w:hAnsi="Arial" w:cs="Arial"/>
                <w:bCs/>
                <w:color w:val="000000" w:themeColor="text1"/>
                <w:sz w:val="22"/>
                <w:szCs w:val="22"/>
              </w:rPr>
              <w:t xml:space="preserve">Learner Report’s </w:t>
            </w:r>
            <w:r w:rsidR="005605C8">
              <w:rPr>
                <w:rFonts w:ascii="Arial" w:hAnsi="Arial" w:cs="Arial"/>
                <w:bCs/>
                <w:color w:val="000000" w:themeColor="text1"/>
                <w:sz w:val="22"/>
                <w:szCs w:val="22"/>
              </w:rPr>
              <w:t xml:space="preserve">clarity </w:t>
            </w:r>
            <w:r>
              <w:rPr>
                <w:rFonts w:ascii="Arial" w:hAnsi="Arial" w:cs="Arial"/>
                <w:bCs/>
                <w:color w:val="000000" w:themeColor="text1"/>
                <w:sz w:val="22"/>
                <w:szCs w:val="22"/>
              </w:rPr>
              <w:t xml:space="preserve">and fine grain information </w:t>
            </w:r>
            <w:r w:rsidR="005605C8">
              <w:rPr>
                <w:rFonts w:ascii="Arial" w:hAnsi="Arial" w:cs="Arial"/>
                <w:bCs/>
                <w:color w:val="000000" w:themeColor="text1"/>
                <w:sz w:val="22"/>
                <w:szCs w:val="22"/>
              </w:rPr>
              <w:t xml:space="preserve">on learner profile (with consideration against characteristics such the campus, ethnicity, gender and disadvantage), and </w:t>
            </w:r>
            <w:r w:rsidR="0007139D">
              <w:rPr>
                <w:rFonts w:ascii="Arial" w:hAnsi="Arial" w:cs="Arial"/>
                <w:bCs/>
                <w:color w:val="000000" w:themeColor="text1"/>
                <w:sz w:val="22"/>
                <w:szCs w:val="22"/>
              </w:rPr>
              <w:t xml:space="preserve">also </w:t>
            </w:r>
            <w:r w:rsidR="001E11DD">
              <w:rPr>
                <w:rFonts w:ascii="Arial" w:hAnsi="Arial" w:cs="Arial"/>
                <w:bCs/>
                <w:color w:val="000000" w:themeColor="text1"/>
                <w:sz w:val="22"/>
                <w:szCs w:val="22"/>
              </w:rPr>
              <w:t xml:space="preserve">the position against </w:t>
            </w:r>
            <w:r w:rsidR="005605C8">
              <w:rPr>
                <w:rFonts w:ascii="Arial" w:hAnsi="Arial" w:cs="Arial"/>
                <w:bCs/>
                <w:color w:val="000000" w:themeColor="text1"/>
                <w:sz w:val="22"/>
                <w:szCs w:val="22"/>
              </w:rPr>
              <w:t>achievement</w:t>
            </w:r>
            <w:r w:rsidR="001E11DD">
              <w:rPr>
                <w:rFonts w:ascii="Arial" w:hAnsi="Arial" w:cs="Arial"/>
                <w:bCs/>
                <w:color w:val="000000" w:themeColor="text1"/>
                <w:sz w:val="22"/>
                <w:szCs w:val="22"/>
              </w:rPr>
              <w:t>, progress and destinations with the resulting areas for close monitoring and focused improvement considered and reviewed.</w:t>
            </w:r>
            <w:r w:rsidR="00702BE2">
              <w:rPr>
                <w:rFonts w:ascii="Arial" w:hAnsi="Arial" w:cs="Arial"/>
                <w:bCs/>
                <w:color w:val="000000" w:themeColor="text1"/>
                <w:sz w:val="22"/>
                <w:szCs w:val="22"/>
              </w:rPr>
              <w:t xml:space="preserve"> The differences in learner profile and curriculum mix (level and type) were recognised across the Group’s two campuses, and </w:t>
            </w:r>
            <w:r w:rsidR="0047278D">
              <w:rPr>
                <w:rFonts w:ascii="Arial" w:hAnsi="Arial" w:cs="Arial"/>
                <w:bCs/>
                <w:color w:val="000000" w:themeColor="text1"/>
                <w:sz w:val="22"/>
                <w:szCs w:val="22"/>
              </w:rPr>
              <w:t xml:space="preserve">there was agreement of continued </w:t>
            </w:r>
            <w:r w:rsidR="00702BE2">
              <w:rPr>
                <w:rFonts w:ascii="Arial" w:hAnsi="Arial" w:cs="Arial"/>
                <w:bCs/>
                <w:color w:val="000000" w:themeColor="text1"/>
                <w:sz w:val="22"/>
                <w:szCs w:val="22"/>
              </w:rPr>
              <w:t>interrogation at both overall and campus level.</w:t>
            </w:r>
          </w:p>
          <w:p w14:paraId="4D6F1DC6" w14:textId="3AD61BCF" w:rsidR="00FF6027" w:rsidRDefault="00FF6027" w:rsidP="009466DA">
            <w:pPr>
              <w:rPr>
                <w:rFonts w:ascii="Arial" w:hAnsi="Arial" w:cs="Arial"/>
                <w:bCs/>
                <w:color w:val="000000" w:themeColor="text1"/>
                <w:sz w:val="22"/>
                <w:szCs w:val="22"/>
              </w:rPr>
            </w:pPr>
          </w:p>
          <w:p w14:paraId="2940E4CB" w14:textId="39DAEDA2" w:rsidR="00843904" w:rsidRDefault="00F21D84" w:rsidP="009466DA">
            <w:pPr>
              <w:rPr>
                <w:rFonts w:ascii="Arial" w:hAnsi="Arial" w:cs="Arial"/>
                <w:bCs/>
                <w:color w:val="0070C0"/>
                <w:sz w:val="22"/>
                <w:szCs w:val="22"/>
              </w:rPr>
            </w:pPr>
            <w:r w:rsidRPr="00674F4A">
              <w:rPr>
                <w:rFonts w:ascii="Arial" w:hAnsi="Arial" w:cs="Arial"/>
                <w:bCs/>
                <w:color w:val="0070C0"/>
                <w:sz w:val="22"/>
                <w:szCs w:val="22"/>
                <w:u w:val="single"/>
              </w:rPr>
              <w:t>Agreed</w:t>
            </w:r>
            <w:r w:rsidR="00843904">
              <w:rPr>
                <w:rFonts w:ascii="Arial" w:hAnsi="Arial" w:cs="Arial"/>
                <w:bCs/>
                <w:color w:val="0070C0"/>
                <w:sz w:val="22"/>
                <w:szCs w:val="22"/>
                <w:u w:val="single"/>
              </w:rPr>
              <w:t xml:space="preserve">: </w:t>
            </w:r>
            <w:r w:rsidR="00843904" w:rsidRPr="00E0113E">
              <w:rPr>
                <w:rFonts w:ascii="Arial" w:hAnsi="Arial" w:cs="Arial"/>
                <w:bCs/>
                <w:color w:val="000000" w:themeColor="text1"/>
                <w:sz w:val="22"/>
                <w:szCs w:val="22"/>
              </w:rPr>
              <w:t>Board will receive its next annual report on Equality, Diversity and Inclusion (EDI) at its January 2022 meeting</w:t>
            </w:r>
            <w:r w:rsidR="00B63AB3" w:rsidRPr="00E0113E">
              <w:rPr>
                <w:rFonts w:ascii="Arial" w:hAnsi="Arial" w:cs="Arial"/>
                <w:bCs/>
                <w:color w:val="000000" w:themeColor="text1"/>
                <w:sz w:val="22"/>
                <w:szCs w:val="22"/>
              </w:rPr>
              <w:t xml:space="preserve">. This next annual report will </w:t>
            </w:r>
            <w:r w:rsidR="00A87401" w:rsidRPr="00E0113E">
              <w:rPr>
                <w:rFonts w:ascii="Arial" w:hAnsi="Arial" w:cs="Arial"/>
                <w:bCs/>
                <w:color w:val="000000" w:themeColor="text1"/>
                <w:sz w:val="22"/>
                <w:szCs w:val="22"/>
              </w:rPr>
              <w:t xml:space="preserve">include enhanced data and analysis in each of the 3 key workstreams of the EDI Action Plan (People, Learners and Communications) </w:t>
            </w:r>
          </w:p>
          <w:p w14:paraId="4CFBF133" w14:textId="77777777" w:rsidR="00843904" w:rsidRDefault="00843904" w:rsidP="009466DA">
            <w:pPr>
              <w:rPr>
                <w:rFonts w:ascii="Arial" w:hAnsi="Arial" w:cs="Arial"/>
                <w:bCs/>
                <w:color w:val="0070C0"/>
                <w:sz w:val="22"/>
                <w:szCs w:val="22"/>
              </w:rPr>
            </w:pPr>
          </w:p>
          <w:p w14:paraId="42F596BC" w14:textId="54515922" w:rsidR="00FF6027" w:rsidRPr="00A87401" w:rsidRDefault="00843904" w:rsidP="009466DA">
            <w:pPr>
              <w:rPr>
                <w:rFonts w:ascii="Arial" w:hAnsi="Arial" w:cs="Arial"/>
                <w:bCs/>
                <w:color w:val="0070C0"/>
                <w:sz w:val="22"/>
                <w:szCs w:val="22"/>
              </w:rPr>
            </w:pPr>
            <w:r w:rsidRPr="00843904">
              <w:rPr>
                <w:rFonts w:ascii="Arial" w:hAnsi="Arial" w:cs="Arial"/>
                <w:bCs/>
                <w:color w:val="0070C0"/>
                <w:sz w:val="22"/>
                <w:szCs w:val="22"/>
                <w:u w:val="single"/>
              </w:rPr>
              <w:t>Agreed:</w:t>
            </w:r>
            <w:r>
              <w:rPr>
                <w:rFonts w:ascii="Arial" w:hAnsi="Arial" w:cs="Arial"/>
                <w:bCs/>
                <w:color w:val="0070C0"/>
                <w:sz w:val="22"/>
                <w:szCs w:val="22"/>
              </w:rPr>
              <w:t xml:space="preserve"> </w:t>
            </w:r>
            <w:r w:rsidR="00F21D84" w:rsidRPr="00E0113E">
              <w:rPr>
                <w:rFonts w:ascii="Arial" w:hAnsi="Arial" w:cs="Arial"/>
                <w:bCs/>
                <w:color w:val="000000" w:themeColor="text1"/>
                <w:sz w:val="22"/>
                <w:szCs w:val="22"/>
              </w:rPr>
              <w:t xml:space="preserve">Search </w:t>
            </w:r>
            <w:r w:rsidR="00674F4A" w:rsidRPr="00E0113E">
              <w:rPr>
                <w:rFonts w:ascii="Arial" w:hAnsi="Arial" w:cs="Arial"/>
                <w:bCs/>
                <w:color w:val="000000" w:themeColor="text1"/>
                <w:sz w:val="22"/>
                <w:szCs w:val="22"/>
              </w:rPr>
              <w:t xml:space="preserve">Committee </w:t>
            </w:r>
            <w:r w:rsidR="00A87401" w:rsidRPr="00E0113E">
              <w:rPr>
                <w:rFonts w:ascii="Arial" w:hAnsi="Arial" w:cs="Arial"/>
                <w:bCs/>
                <w:color w:val="000000" w:themeColor="text1"/>
                <w:sz w:val="22"/>
                <w:szCs w:val="22"/>
              </w:rPr>
              <w:t xml:space="preserve">will be convened by the end of Summer to </w:t>
            </w:r>
            <w:r w:rsidR="00E0113E" w:rsidRPr="00E0113E">
              <w:rPr>
                <w:rFonts w:ascii="Arial" w:hAnsi="Arial" w:cs="Arial"/>
                <w:bCs/>
                <w:color w:val="000000" w:themeColor="text1"/>
                <w:sz w:val="22"/>
                <w:szCs w:val="22"/>
              </w:rPr>
              <w:t xml:space="preserve">review the Group’s position and approach in relation to expectations set out in </w:t>
            </w:r>
            <w:r w:rsidR="0047278D">
              <w:rPr>
                <w:rFonts w:ascii="Arial" w:hAnsi="Arial" w:cs="Arial"/>
                <w:bCs/>
                <w:color w:val="000000" w:themeColor="text1"/>
                <w:sz w:val="22"/>
                <w:szCs w:val="22"/>
              </w:rPr>
              <w:t xml:space="preserve">relation to EDI in </w:t>
            </w:r>
            <w:r w:rsidR="00E0113E" w:rsidRPr="00E0113E">
              <w:rPr>
                <w:rFonts w:ascii="Arial" w:hAnsi="Arial" w:cs="Arial"/>
                <w:bCs/>
                <w:color w:val="000000" w:themeColor="text1"/>
                <w:sz w:val="22"/>
                <w:szCs w:val="22"/>
              </w:rPr>
              <w:t xml:space="preserve">the revised AoC Code of Good Governance framework, which is expected to have been finalised by then. </w:t>
            </w:r>
          </w:p>
          <w:p w14:paraId="5E22F0BA" w14:textId="7D7A02BB" w:rsidR="00FF6027" w:rsidRDefault="00FF6027" w:rsidP="009466DA">
            <w:pPr>
              <w:rPr>
                <w:rFonts w:ascii="Arial" w:hAnsi="Arial" w:cs="Arial"/>
                <w:bCs/>
                <w:color w:val="000000" w:themeColor="text1"/>
                <w:sz w:val="22"/>
                <w:szCs w:val="22"/>
              </w:rPr>
            </w:pPr>
          </w:p>
          <w:p w14:paraId="4CC7C71B" w14:textId="776A08A6" w:rsidR="00FF6027" w:rsidRPr="006C0EEF" w:rsidRDefault="006C0EEF" w:rsidP="009466DA">
            <w:pPr>
              <w:rPr>
                <w:rFonts w:ascii="Arial" w:hAnsi="Arial" w:cs="Arial"/>
                <w:bCs/>
                <w:color w:val="0070C0"/>
                <w:sz w:val="22"/>
                <w:szCs w:val="22"/>
              </w:rPr>
            </w:pPr>
            <w:r w:rsidRPr="006C0EEF">
              <w:rPr>
                <w:rFonts w:ascii="Arial" w:hAnsi="Arial" w:cs="Arial"/>
                <w:bCs/>
                <w:color w:val="0070C0"/>
                <w:sz w:val="22"/>
                <w:szCs w:val="22"/>
                <w:u w:val="single"/>
              </w:rPr>
              <w:t>Agreed:</w:t>
            </w:r>
            <w:r w:rsidRPr="006C0EEF">
              <w:rPr>
                <w:rFonts w:ascii="Arial" w:hAnsi="Arial" w:cs="Arial"/>
                <w:bCs/>
                <w:color w:val="0070C0"/>
                <w:sz w:val="22"/>
                <w:szCs w:val="22"/>
              </w:rPr>
              <w:t xml:space="preserve"> </w:t>
            </w:r>
            <w:r w:rsidRPr="00E0113E">
              <w:rPr>
                <w:rFonts w:ascii="Arial" w:hAnsi="Arial" w:cs="Arial"/>
                <w:bCs/>
                <w:color w:val="000000" w:themeColor="text1"/>
                <w:sz w:val="22"/>
                <w:szCs w:val="22"/>
              </w:rPr>
              <w:t xml:space="preserve">Forward development of the </w:t>
            </w:r>
            <w:r w:rsidR="0047278D">
              <w:rPr>
                <w:rFonts w:ascii="Arial" w:hAnsi="Arial" w:cs="Arial"/>
                <w:bCs/>
                <w:color w:val="000000" w:themeColor="text1"/>
                <w:sz w:val="22"/>
                <w:szCs w:val="22"/>
              </w:rPr>
              <w:t xml:space="preserve">Group’s </w:t>
            </w:r>
            <w:r w:rsidRPr="00E0113E">
              <w:rPr>
                <w:rFonts w:ascii="Arial" w:hAnsi="Arial" w:cs="Arial"/>
                <w:bCs/>
                <w:color w:val="000000" w:themeColor="text1"/>
                <w:sz w:val="22"/>
                <w:szCs w:val="22"/>
              </w:rPr>
              <w:t xml:space="preserve">EDI framework and Action Plan will consider Board feedback </w:t>
            </w:r>
            <w:r w:rsidR="00E0113E" w:rsidRPr="00E0113E">
              <w:rPr>
                <w:rFonts w:ascii="Arial" w:hAnsi="Arial" w:cs="Arial"/>
                <w:bCs/>
                <w:color w:val="000000" w:themeColor="text1"/>
                <w:sz w:val="22"/>
                <w:szCs w:val="22"/>
              </w:rPr>
              <w:t xml:space="preserve">today, in particular </w:t>
            </w:r>
            <w:r w:rsidRPr="00E0113E">
              <w:rPr>
                <w:rFonts w:ascii="Arial" w:hAnsi="Arial" w:cs="Arial"/>
                <w:bCs/>
                <w:color w:val="000000" w:themeColor="text1"/>
                <w:sz w:val="22"/>
                <w:szCs w:val="22"/>
              </w:rPr>
              <w:t>exploring opportunities to strengthen the Group’s vision and commitment to EDI, and staff engagement in the overall approach</w:t>
            </w:r>
          </w:p>
          <w:p w14:paraId="6E8D60D9" w14:textId="77777777" w:rsidR="006C0EEF" w:rsidRDefault="006C0EEF" w:rsidP="009466DA">
            <w:pPr>
              <w:rPr>
                <w:rFonts w:ascii="Arial" w:hAnsi="Arial" w:cs="Arial"/>
                <w:bCs/>
                <w:color w:val="000000" w:themeColor="text1"/>
                <w:sz w:val="22"/>
                <w:szCs w:val="22"/>
              </w:rPr>
            </w:pPr>
          </w:p>
          <w:p w14:paraId="0C3B1E34" w14:textId="77777777" w:rsidR="00E0113E" w:rsidRDefault="00E0113E" w:rsidP="009466DA">
            <w:pPr>
              <w:rPr>
                <w:rFonts w:ascii="Arial" w:hAnsi="Arial" w:cs="Arial"/>
                <w:bCs/>
                <w:color w:val="000000" w:themeColor="text1"/>
                <w:sz w:val="22"/>
                <w:szCs w:val="22"/>
              </w:rPr>
            </w:pPr>
            <w:r>
              <w:rPr>
                <w:rFonts w:ascii="Arial" w:hAnsi="Arial" w:cs="Arial"/>
                <w:bCs/>
                <w:color w:val="000000" w:themeColor="text1"/>
                <w:sz w:val="22"/>
                <w:szCs w:val="22"/>
              </w:rPr>
              <w:t>The Deputy Principal, Assistant Principal and Director of Governance were thanked for the engaging item in this critical area of work.</w:t>
            </w:r>
          </w:p>
          <w:p w14:paraId="1BA954A7" w14:textId="77777777" w:rsidR="00E0113E" w:rsidRDefault="00E0113E" w:rsidP="009466DA">
            <w:pPr>
              <w:rPr>
                <w:rFonts w:ascii="Arial" w:hAnsi="Arial" w:cs="Arial"/>
                <w:bCs/>
                <w:color w:val="000000" w:themeColor="text1"/>
                <w:sz w:val="22"/>
                <w:szCs w:val="22"/>
              </w:rPr>
            </w:pPr>
          </w:p>
          <w:p w14:paraId="0AC1BCC7" w14:textId="530255FB" w:rsidR="007C2583" w:rsidRDefault="004317F2" w:rsidP="009466DA">
            <w:pPr>
              <w:rPr>
                <w:rFonts w:ascii="Arial" w:hAnsi="Arial" w:cs="Arial"/>
                <w:bCs/>
                <w:color w:val="000000" w:themeColor="text1"/>
                <w:sz w:val="22"/>
                <w:szCs w:val="22"/>
              </w:rPr>
            </w:pPr>
            <w:r>
              <w:rPr>
                <w:rFonts w:ascii="Arial" w:hAnsi="Arial" w:cs="Arial"/>
                <w:bCs/>
                <w:color w:val="000000" w:themeColor="text1"/>
                <w:sz w:val="22"/>
                <w:szCs w:val="22"/>
              </w:rPr>
              <w:t>Following the thorough review, the Board resolved as follows:</w:t>
            </w:r>
          </w:p>
          <w:p w14:paraId="4573CC00" w14:textId="77777777" w:rsidR="004317F2" w:rsidRDefault="004317F2" w:rsidP="009466DA">
            <w:pPr>
              <w:rPr>
                <w:rFonts w:ascii="Arial" w:hAnsi="Arial" w:cs="Arial"/>
                <w:bCs/>
                <w:color w:val="000000" w:themeColor="text1"/>
                <w:sz w:val="22"/>
                <w:szCs w:val="22"/>
              </w:rPr>
            </w:pPr>
          </w:p>
          <w:p w14:paraId="0665EE33" w14:textId="145F0B9D" w:rsidR="00EE113F" w:rsidRDefault="009C66A6" w:rsidP="009C66A6">
            <w:pPr>
              <w:rPr>
                <w:rFonts w:ascii="Arial" w:hAnsi="Arial" w:cs="Arial"/>
                <w:b/>
                <w:color w:val="000000" w:themeColor="text1"/>
                <w:sz w:val="22"/>
                <w:szCs w:val="22"/>
              </w:rPr>
            </w:pPr>
            <w:r w:rsidRPr="00023E39">
              <w:rPr>
                <w:rFonts w:ascii="Arial" w:hAnsi="Arial" w:cs="Arial"/>
                <w:b/>
                <w:color w:val="000000" w:themeColor="text1"/>
                <w:sz w:val="22"/>
                <w:szCs w:val="22"/>
                <w:u w:val="single"/>
              </w:rPr>
              <w:t>Resolved:</w:t>
            </w:r>
            <w:r>
              <w:rPr>
                <w:rFonts w:ascii="Arial" w:hAnsi="Arial" w:cs="Arial"/>
                <w:color w:val="000000" w:themeColor="text1"/>
                <w:sz w:val="22"/>
                <w:szCs w:val="22"/>
              </w:rPr>
              <w:t xml:space="preserve"> </w:t>
            </w:r>
            <w:r w:rsidRPr="00A33E6C">
              <w:rPr>
                <w:rFonts w:ascii="Arial" w:hAnsi="Arial" w:cs="Arial"/>
                <w:b/>
                <w:color w:val="000000" w:themeColor="text1"/>
                <w:sz w:val="22"/>
                <w:szCs w:val="22"/>
              </w:rPr>
              <w:t xml:space="preserve">to receive and </w:t>
            </w:r>
            <w:r>
              <w:rPr>
                <w:rFonts w:ascii="Arial" w:hAnsi="Arial" w:cs="Arial"/>
                <w:b/>
                <w:color w:val="000000" w:themeColor="text1"/>
                <w:sz w:val="22"/>
                <w:szCs w:val="22"/>
              </w:rPr>
              <w:t>note</w:t>
            </w:r>
            <w:r w:rsidRPr="00A33E6C">
              <w:rPr>
                <w:rFonts w:ascii="Arial" w:hAnsi="Arial" w:cs="Arial"/>
                <w:b/>
                <w:color w:val="000000" w:themeColor="text1"/>
                <w:sz w:val="22"/>
                <w:szCs w:val="22"/>
              </w:rPr>
              <w:t xml:space="preserve"> the </w:t>
            </w:r>
            <w:r>
              <w:rPr>
                <w:rFonts w:ascii="Arial" w:hAnsi="Arial" w:cs="Arial"/>
                <w:b/>
                <w:color w:val="000000" w:themeColor="text1"/>
                <w:sz w:val="22"/>
                <w:szCs w:val="22"/>
              </w:rPr>
              <w:t xml:space="preserve">strategic discussion item on </w:t>
            </w:r>
            <w:r w:rsidR="00CD5E7E">
              <w:rPr>
                <w:rFonts w:ascii="Arial" w:hAnsi="Arial" w:cs="Arial"/>
                <w:b/>
                <w:color w:val="000000" w:themeColor="text1"/>
                <w:sz w:val="22"/>
                <w:szCs w:val="22"/>
              </w:rPr>
              <w:t xml:space="preserve">equality, diversity and inclusion </w:t>
            </w:r>
            <w:r w:rsidR="00C46742">
              <w:rPr>
                <w:rFonts w:ascii="Arial" w:hAnsi="Arial" w:cs="Arial"/>
                <w:b/>
                <w:color w:val="000000" w:themeColor="text1"/>
                <w:sz w:val="22"/>
                <w:szCs w:val="22"/>
              </w:rPr>
              <w:t xml:space="preserve">(EDI) </w:t>
            </w:r>
            <w:r w:rsidR="00CD5E7E">
              <w:rPr>
                <w:rFonts w:ascii="Arial" w:hAnsi="Arial" w:cs="Arial"/>
                <w:b/>
                <w:color w:val="000000" w:themeColor="text1"/>
                <w:sz w:val="22"/>
                <w:szCs w:val="22"/>
              </w:rPr>
              <w:t>and to:</w:t>
            </w:r>
          </w:p>
          <w:p w14:paraId="0F6FD7F9" w14:textId="77777777" w:rsidR="00D03E26" w:rsidRDefault="00D03E26" w:rsidP="009C66A6">
            <w:pPr>
              <w:rPr>
                <w:rFonts w:ascii="Arial" w:hAnsi="Arial" w:cs="Arial"/>
                <w:b/>
                <w:color w:val="000000" w:themeColor="text1"/>
                <w:sz w:val="22"/>
                <w:szCs w:val="22"/>
              </w:rPr>
            </w:pPr>
          </w:p>
          <w:p w14:paraId="50BD1CD6" w14:textId="77777777" w:rsidR="00D03E26" w:rsidRPr="00D03E26" w:rsidRDefault="00D03E26" w:rsidP="00923CAB">
            <w:pPr>
              <w:pStyle w:val="ListParagraph"/>
              <w:numPr>
                <w:ilvl w:val="0"/>
                <w:numId w:val="4"/>
              </w:numPr>
              <w:spacing w:after="0" w:line="240" w:lineRule="auto"/>
              <w:rPr>
                <w:rFonts w:ascii="Arial" w:hAnsi="Arial" w:cs="Arial"/>
                <w:b/>
              </w:rPr>
            </w:pPr>
            <w:r w:rsidRPr="00D03E26">
              <w:rPr>
                <w:rFonts w:ascii="Arial" w:hAnsi="Arial" w:cs="Arial"/>
                <w:b/>
              </w:rPr>
              <w:t>Approve the EDI Policy</w:t>
            </w:r>
          </w:p>
          <w:p w14:paraId="02080C1F" w14:textId="77777777" w:rsidR="00D03E26" w:rsidRPr="00D03E26" w:rsidRDefault="00D03E26" w:rsidP="00923CAB">
            <w:pPr>
              <w:pStyle w:val="ListParagraph"/>
              <w:numPr>
                <w:ilvl w:val="0"/>
                <w:numId w:val="4"/>
              </w:numPr>
              <w:spacing w:after="0" w:line="240" w:lineRule="auto"/>
              <w:rPr>
                <w:rFonts w:ascii="Arial" w:hAnsi="Arial" w:cs="Arial"/>
                <w:b/>
              </w:rPr>
            </w:pPr>
            <w:r w:rsidRPr="00D03E26">
              <w:rPr>
                <w:rFonts w:ascii="Arial" w:hAnsi="Arial" w:cs="Arial"/>
                <w:b/>
              </w:rPr>
              <w:t xml:space="preserve">Approve the EDI objectives and supporting EDI Action Plan </w:t>
            </w:r>
          </w:p>
          <w:p w14:paraId="09C5B497" w14:textId="77777777" w:rsidR="00D03E26" w:rsidRPr="00D03E26" w:rsidRDefault="00D03E26" w:rsidP="00923CAB">
            <w:pPr>
              <w:pStyle w:val="ListParagraph"/>
              <w:numPr>
                <w:ilvl w:val="0"/>
                <w:numId w:val="4"/>
              </w:numPr>
              <w:spacing w:after="0" w:line="240" w:lineRule="auto"/>
              <w:rPr>
                <w:rFonts w:ascii="Arial" w:hAnsi="Arial" w:cs="Arial"/>
                <w:b/>
              </w:rPr>
            </w:pPr>
            <w:r w:rsidRPr="00D03E26">
              <w:rPr>
                <w:rFonts w:ascii="Arial" w:hAnsi="Arial" w:cs="Arial"/>
                <w:b/>
              </w:rPr>
              <w:t>Note the Equality Diversity and Inclusion - Learners Annual Update Report</w:t>
            </w:r>
          </w:p>
          <w:p w14:paraId="00ADC899" w14:textId="77777777" w:rsidR="00D03E26" w:rsidRPr="00D03E26" w:rsidRDefault="00D03E26" w:rsidP="00923CAB">
            <w:pPr>
              <w:pStyle w:val="ListParagraph"/>
              <w:numPr>
                <w:ilvl w:val="0"/>
                <w:numId w:val="4"/>
              </w:numPr>
              <w:spacing w:after="0" w:line="240" w:lineRule="auto"/>
              <w:rPr>
                <w:rFonts w:ascii="Arial" w:hAnsi="Arial" w:cs="Arial"/>
                <w:b/>
              </w:rPr>
            </w:pPr>
            <w:r w:rsidRPr="00D03E26">
              <w:rPr>
                <w:rFonts w:ascii="Arial" w:hAnsi="Arial" w:cs="Arial"/>
                <w:b/>
              </w:rPr>
              <w:t>Approve the 2020 Gender Pay Gap report</w:t>
            </w:r>
          </w:p>
          <w:p w14:paraId="6B8E8A9B" w14:textId="566840DD" w:rsidR="00674F4A" w:rsidRDefault="00674F4A" w:rsidP="00C739B8">
            <w:pPr>
              <w:rPr>
                <w:rFonts w:ascii="Arial" w:hAnsi="Arial" w:cs="Arial"/>
                <w:sz w:val="22"/>
                <w:szCs w:val="22"/>
              </w:rPr>
            </w:pPr>
          </w:p>
          <w:p w14:paraId="1CD09062" w14:textId="39DAB9AC" w:rsidR="00C739B8" w:rsidRPr="00C739B8" w:rsidRDefault="00674F4A" w:rsidP="00C739B8">
            <w:pPr>
              <w:rPr>
                <w:rFonts w:ascii="Arial" w:hAnsi="Arial" w:cs="Arial"/>
                <w:sz w:val="22"/>
                <w:szCs w:val="22"/>
              </w:rPr>
            </w:pPr>
            <w:r>
              <w:rPr>
                <w:rFonts w:ascii="Arial" w:hAnsi="Arial" w:cs="Arial"/>
                <w:sz w:val="22"/>
                <w:szCs w:val="22"/>
              </w:rPr>
              <w:t>Neil Hart left the meeting.</w:t>
            </w:r>
          </w:p>
        </w:tc>
      </w:tr>
      <w:tr w:rsidR="00235576" w14:paraId="271F2098" w14:textId="77777777" w:rsidTr="002C362F">
        <w:tc>
          <w:tcPr>
            <w:tcW w:w="1023" w:type="dxa"/>
            <w:vMerge w:val="restart"/>
          </w:tcPr>
          <w:p w14:paraId="0F94CEA1" w14:textId="77777777" w:rsidR="00235576" w:rsidRDefault="00235576" w:rsidP="00305191">
            <w:pPr>
              <w:rPr>
                <w:rFonts w:ascii="Arial" w:hAnsi="Arial" w:cs="Arial"/>
                <w:b/>
                <w:color w:val="000000" w:themeColor="text1"/>
                <w:sz w:val="22"/>
                <w:szCs w:val="22"/>
              </w:rPr>
            </w:pPr>
            <w:r>
              <w:rPr>
                <w:rFonts w:ascii="Arial" w:hAnsi="Arial" w:cs="Arial"/>
                <w:b/>
                <w:color w:val="000000" w:themeColor="text1"/>
                <w:sz w:val="22"/>
                <w:szCs w:val="22"/>
              </w:rPr>
              <w:lastRenderedPageBreak/>
              <w:t>2.2</w:t>
            </w:r>
          </w:p>
        </w:tc>
        <w:tc>
          <w:tcPr>
            <w:tcW w:w="9178" w:type="dxa"/>
          </w:tcPr>
          <w:p w14:paraId="5AC7B3B4" w14:textId="77777777" w:rsidR="00235576" w:rsidRDefault="00374BCC" w:rsidP="0090052A">
            <w:pPr>
              <w:rPr>
                <w:rFonts w:ascii="Arial" w:hAnsi="Arial" w:cs="Arial"/>
                <w:b/>
                <w:color w:val="000000" w:themeColor="text1"/>
                <w:sz w:val="22"/>
                <w:szCs w:val="22"/>
                <w:u w:val="single"/>
              </w:rPr>
            </w:pPr>
            <w:r>
              <w:rPr>
                <w:rFonts w:ascii="Arial" w:hAnsi="Arial" w:cs="Arial"/>
                <w:b/>
                <w:color w:val="000000" w:themeColor="text1"/>
                <w:sz w:val="22"/>
                <w:szCs w:val="22"/>
                <w:u w:val="single"/>
              </w:rPr>
              <w:t xml:space="preserve">Strategic Discussion: </w:t>
            </w:r>
            <w:r w:rsidR="00A20847">
              <w:rPr>
                <w:rFonts w:ascii="Arial" w:hAnsi="Arial" w:cs="Arial"/>
                <w:b/>
                <w:color w:val="000000" w:themeColor="text1"/>
                <w:sz w:val="22"/>
                <w:szCs w:val="22"/>
                <w:u w:val="single"/>
              </w:rPr>
              <w:t>Learner Voice</w:t>
            </w:r>
          </w:p>
          <w:p w14:paraId="3A45E997" w14:textId="77777777" w:rsidR="00235576" w:rsidRDefault="00235576" w:rsidP="0090052A">
            <w:pPr>
              <w:rPr>
                <w:rFonts w:ascii="Arial" w:hAnsi="Arial" w:cs="Arial"/>
                <w:b/>
                <w:color w:val="000000" w:themeColor="text1"/>
                <w:sz w:val="22"/>
                <w:szCs w:val="22"/>
                <w:u w:val="single"/>
              </w:rPr>
            </w:pPr>
          </w:p>
        </w:tc>
      </w:tr>
      <w:tr w:rsidR="00235576" w14:paraId="5DA718FA" w14:textId="77777777" w:rsidTr="002C362F">
        <w:tc>
          <w:tcPr>
            <w:tcW w:w="1023" w:type="dxa"/>
            <w:vMerge/>
          </w:tcPr>
          <w:p w14:paraId="70323FC8" w14:textId="77777777" w:rsidR="00235576" w:rsidRDefault="00235576" w:rsidP="00305191">
            <w:pPr>
              <w:rPr>
                <w:rFonts w:ascii="Arial" w:hAnsi="Arial" w:cs="Arial"/>
                <w:b/>
                <w:color w:val="000000" w:themeColor="text1"/>
                <w:sz w:val="22"/>
                <w:szCs w:val="22"/>
              </w:rPr>
            </w:pPr>
          </w:p>
        </w:tc>
        <w:tc>
          <w:tcPr>
            <w:tcW w:w="9178" w:type="dxa"/>
          </w:tcPr>
          <w:p w14:paraId="52C5D052" w14:textId="77777777" w:rsidR="00235576" w:rsidRPr="005D204B" w:rsidRDefault="00235576" w:rsidP="0083280E">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w:t>
            </w:r>
            <w:r w:rsidR="00374BCC">
              <w:rPr>
                <w:rFonts w:ascii="Arial" w:hAnsi="Arial" w:cs="Arial"/>
                <w:i/>
                <w:color w:val="000000" w:themeColor="text1"/>
                <w:sz w:val="22"/>
                <w:szCs w:val="22"/>
              </w:rPr>
              <w:t>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r w:rsidRPr="005D204B">
              <w:rPr>
                <w:rFonts w:ascii="Arial" w:hAnsi="Arial" w:cs="Arial"/>
                <w:i/>
                <w:color w:val="000000" w:themeColor="text1"/>
                <w:sz w:val="22"/>
                <w:szCs w:val="22"/>
              </w:rPr>
              <w:t>)</w:t>
            </w:r>
            <w:r>
              <w:rPr>
                <w:rFonts w:ascii="Arial" w:hAnsi="Arial" w:cs="Arial"/>
                <w:i/>
                <w:color w:val="000000" w:themeColor="text1"/>
                <w:sz w:val="22"/>
                <w:szCs w:val="22"/>
              </w:rPr>
              <w:t xml:space="preserve"> </w:t>
            </w:r>
          </w:p>
          <w:p w14:paraId="09D5AC97" w14:textId="77777777" w:rsidR="00235576" w:rsidRDefault="00235576" w:rsidP="0090052A">
            <w:pPr>
              <w:rPr>
                <w:rFonts w:ascii="Arial" w:hAnsi="Arial" w:cs="Arial"/>
                <w:color w:val="000000" w:themeColor="text1"/>
                <w:sz w:val="22"/>
                <w:szCs w:val="22"/>
              </w:rPr>
            </w:pPr>
          </w:p>
          <w:p w14:paraId="54241E50" w14:textId="7D788618" w:rsidR="006D5C6D" w:rsidRDefault="00A20847" w:rsidP="0083280E">
            <w:pPr>
              <w:rPr>
                <w:rFonts w:ascii="Arial" w:hAnsi="Arial" w:cs="Arial"/>
                <w:bCs/>
                <w:color w:val="000000" w:themeColor="text1"/>
                <w:sz w:val="22"/>
                <w:szCs w:val="22"/>
              </w:rPr>
            </w:pPr>
            <w:r>
              <w:rPr>
                <w:rFonts w:ascii="Arial" w:hAnsi="Arial" w:cs="Arial"/>
                <w:bCs/>
                <w:color w:val="000000" w:themeColor="text1"/>
                <w:sz w:val="22"/>
                <w:szCs w:val="22"/>
              </w:rPr>
              <w:t>Tracey Baron</w:t>
            </w:r>
            <w:r w:rsidR="00374BCC">
              <w:rPr>
                <w:rFonts w:ascii="Arial" w:hAnsi="Arial" w:cs="Arial"/>
                <w:bCs/>
                <w:color w:val="000000" w:themeColor="text1"/>
                <w:sz w:val="22"/>
                <w:szCs w:val="22"/>
              </w:rPr>
              <w:t xml:space="preserve"> (Deputy Principal </w:t>
            </w:r>
            <w:r>
              <w:rPr>
                <w:rFonts w:ascii="Arial" w:hAnsi="Arial" w:cs="Arial"/>
                <w:bCs/>
                <w:color w:val="000000" w:themeColor="text1"/>
                <w:sz w:val="22"/>
                <w:szCs w:val="22"/>
              </w:rPr>
              <w:t>– Quality and Curriculum</w:t>
            </w:r>
            <w:r w:rsidR="00374BCC">
              <w:rPr>
                <w:rFonts w:ascii="Arial" w:hAnsi="Arial" w:cs="Arial"/>
                <w:bCs/>
                <w:color w:val="000000" w:themeColor="text1"/>
                <w:sz w:val="22"/>
                <w:szCs w:val="22"/>
              </w:rPr>
              <w:t>) presented th</w:t>
            </w:r>
            <w:r w:rsidR="00C46742">
              <w:rPr>
                <w:rFonts w:ascii="Arial" w:hAnsi="Arial" w:cs="Arial"/>
                <w:bCs/>
                <w:color w:val="000000" w:themeColor="text1"/>
                <w:sz w:val="22"/>
                <w:szCs w:val="22"/>
              </w:rPr>
              <w:t>e</w:t>
            </w:r>
            <w:r w:rsidR="00374BCC">
              <w:rPr>
                <w:rFonts w:ascii="Arial" w:hAnsi="Arial" w:cs="Arial"/>
                <w:bCs/>
                <w:color w:val="000000" w:themeColor="text1"/>
                <w:sz w:val="22"/>
                <w:szCs w:val="22"/>
              </w:rPr>
              <w:t xml:space="preserve"> </w:t>
            </w:r>
            <w:r w:rsidR="002608B9">
              <w:rPr>
                <w:rFonts w:ascii="Arial" w:hAnsi="Arial" w:cs="Arial"/>
                <w:bCs/>
                <w:color w:val="000000" w:themeColor="text1"/>
                <w:sz w:val="22"/>
                <w:szCs w:val="22"/>
              </w:rPr>
              <w:t xml:space="preserve">strategic discussion </w:t>
            </w:r>
            <w:r w:rsidR="00374BCC">
              <w:rPr>
                <w:rFonts w:ascii="Arial" w:hAnsi="Arial" w:cs="Arial"/>
                <w:bCs/>
                <w:color w:val="000000" w:themeColor="text1"/>
                <w:sz w:val="22"/>
                <w:szCs w:val="22"/>
              </w:rPr>
              <w:t>item</w:t>
            </w:r>
            <w:r w:rsidR="00C46742">
              <w:rPr>
                <w:rFonts w:ascii="Arial" w:hAnsi="Arial" w:cs="Arial"/>
                <w:bCs/>
                <w:color w:val="000000" w:themeColor="text1"/>
                <w:sz w:val="22"/>
                <w:szCs w:val="22"/>
              </w:rPr>
              <w:t xml:space="preserve"> on learner voice, which </w:t>
            </w:r>
            <w:r w:rsidR="006D5C6D" w:rsidRPr="006D5C6D">
              <w:rPr>
                <w:rFonts w:ascii="Arial" w:hAnsi="Arial" w:cs="Arial"/>
                <w:bCs/>
                <w:color w:val="000000" w:themeColor="text1"/>
                <w:sz w:val="22"/>
                <w:szCs w:val="22"/>
              </w:rPr>
              <w:t xml:space="preserve">gave an </w:t>
            </w:r>
            <w:r w:rsidR="006D5C6D" w:rsidRPr="006D5C6D">
              <w:rPr>
                <w:rFonts w:ascii="Arial" w:hAnsi="Arial" w:cs="Arial"/>
                <w:sz w:val="22"/>
                <w:szCs w:val="22"/>
              </w:rPr>
              <w:t xml:space="preserve">overview of learner voice activities to date during this academic year and </w:t>
            </w:r>
            <w:r w:rsidR="006D5C6D">
              <w:rPr>
                <w:rFonts w:ascii="Arial" w:hAnsi="Arial" w:cs="Arial"/>
                <w:sz w:val="22"/>
                <w:szCs w:val="22"/>
              </w:rPr>
              <w:t xml:space="preserve">set out </w:t>
            </w:r>
            <w:r w:rsidR="006D5C6D" w:rsidRPr="006D5C6D">
              <w:rPr>
                <w:rFonts w:ascii="Arial" w:hAnsi="Arial" w:cs="Arial"/>
                <w:sz w:val="22"/>
                <w:szCs w:val="22"/>
              </w:rPr>
              <w:t>in-year improvement activities based on learner feedback</w:t>
            </w:r>
            <w:r w:rsidR="006D5C6D">
              <w:rPr>
                <w:rFonts w:ascii="Arial" w:hAnsi="Arial" w:cs="Arial"/>
                <w:sz w:val="22"/>
                <w:szCs w:val="22"/>
              </w:rPr>
              <w:t xml:space="preserve">. Board took the opportunity to consider the reported feedback </w:t>
            </w:r>
            <w:r w:rsidR="000A7D99">
              <w:rPr>
                <w:rFonts w:ascii="Arial" w:hAnsi="Arial" w:cs="Arial"/>
                <w:sz w:val="22"/>
                <w:szCs w:val="22"/>
              </w:rPr>
              <w:t xml:space="preserve">alongside learner voice they had heard themselves </w:t>
            </w:r>
            <w:r w:rsidR="007E46C3">
              <w:rPr>
                <w:rFonts w:ascii="Arial" w:hAnsi="Arial" w:cs="Arial"/>
                <w:sz w:val="22"/>
                <w:szCs w:val="22"/>
              </w:rPr>
              <w:t xml:space="preserve">through for example </w:t>
            </w:r>
            <w:r w:rsidR="000A7D99">
              <w:rPr>
                <w:rFonts w:ascii="Arial" w:hAnsi="Arial" w:cs="Arial"/>
                <w:sz w:val="22"/>
                <w:szCs w:val="22"/>
              </w:rPr>
              <w:t>participating in the recent and continued programme of opportunities in place through which has seen them join online lessons and access a series of deep dives in curriculum areas such as A levels, HE and the Group’s SEND delivery.</w:t>
            </w:r>
          </w:p>
          <w:p w14:paraId="429F9761" w14:textId="77777777" w:rsidR="006D5C6D" w:rsidRDefault="006D5C6D" w:rsidP="0083280E">
            <w:pPr>
              <w:rPr>
                <w:rFonts w:ascii="Arial" w:hAnsi="Arial" w:cs="Arial"/>
                <w:bCs/>
                <w:color w:val="000000" w:themeColor="text1"/>
                <w:sz w:val="22"/>
                <w:szCs w:val="22"/>
              </w:rPr>
            </w:pPr>
          </w:p>
          <w:p w14:paraId="4871332C" w14:textId="28102990" w:rsidR="00F21D84" w:rsidRDefault="00816AB5" w:rsidP="00AF0F58">
            <w:pPr>
              <w:rPr>
                <w:rFonts w:ascii="Arial" w:hAnsi="Arial" w:cs="Arial"/>
                <w:bCs/>
                <w:color w:val="000000" w:themeColor="text1"/>
                <w:sz w:val="22"/>
                <w:szCs w:val="22"/>
              </w:rPr>
            </w:pPr>
            <w:r w:rsidRPr="004654C0">
              <w:rPr>
                <w:rFonts w:ascii="Arial" w:hAnsi="Arial" w:cs="Arial"/>
                <w:bCs/>
                <w:color w:val="000000" w:themeColor="text1"/>
                <w:sz w:val="22"/>
                <w:szCs w:val="22"/>
              </w:rPr>
              <w:t>The supporting report for the strategic discussion item, and Board’s consideration</w:t>
            </w:r>
            <w:r w:rsidR="007C4A87">
              <w:rPr>
                <w:rFonts w:ascii="Arial" w:hAnsi="Arial" w:cs="Arial"/>
                <w:bCs/>
                <w:color w:val="000000" w:themeColor="text1"/>
                <w:sz w:val="22"/>
                <w:szCs w:val="22"/>
              </w:rPr>
              <w:t>,</w:t>
            </w:r>
            <w:r w:rsidRPr="004654C0">
              <w:rPr>
                <w:rFonts w:ascii="Arial" w:hAnsi="Arial" w:cs="Arial"/>
                <w:bCs/>
                <w:color w:val="000000" w:themeColor="text1"/>
                <w:sz w:val="22"/>
                <w:szCs w:val="22"/>
              </w:rPr>
              <w:t xml:space="preserve"> covered</w:t>
            </w:r>
            <w:r w:rsidR="004654C0" w:rsidRPr="004654C0">
              <w:rPr>
                <w:rFonts w:ascii="Arial" w:hAnsi="Arial" w:cs="Arial"/>
                <w:bCs/>
                <w:color w:val="000000" w:themeColor="text1"/>
                <w:sz w:val="22"/>
                <w:szCs w:val="22"/>
              </w:rPr>
              <w:t xml:space="preserve"> the </w:t>
            </w:r>
            <w:r w:rsidRPr="004654C0">
              <w:rPr>
                <w:rFonts w:ascii="Arial" w:hAnsi="Arial" w:cs="Arial"/>
                <w:bCs/>
                <w:color w:val="000000" w:themeColor="text1"/>
                <w:sz w:val="22"/>
                <w:szCs w:val="22"/>
              </w:rPr>
              <w:t xml:space="preserve">mechanisms in place to capture learner voice through a variety of mediums and at various points in their learning, </w:t>
            </w:r>
            <w:r w:rsidR="004654C0">
              <w:rPr>
                <w:rFonts w:ascii="Arial" w:hAnsi="Arial" w:cs="Arial"/>
                <w:bCs/>
                <w:color w:val="000000" w:themeColor="text1"/>
                <w:sz w:val="22"/>
                <w:szCs w:val="22"/>
              </w:rPr>
              <w:t>and use of benchmarking throughout</w:t>
            </w:r>
            <w:r w:rsidR="00AF0F58">
              <w:rPr>
                <w:rFonts w:ascii="Arial" w:hAnsi="Arial" w:cs="Arial"/>
                <w:bCs/>
                <w:color w:val="000000" w:themeColor="text1"/>
                <w:sz w:val="22"/>
                <w:szCs w:val="22"/>
              </w:rPr>
              <w:t xml:space="preserve"> where possible. These </w:t>
            </w:r>
            <w:r w:rsidR="007C4A87">
              <w:rPr>
                <w:rFonts w:ascii="Arial" w:hAnsi="Arial" w:cs="Arial"/>
                <w:bCs/>
                <w:color w:val="000000" w:themeColor="text1"/>
                <w:sz w:val="22"/>
                <w:szCs w:val="22"/>
              </w:rPr>
              <w:t xml:space="preserve">mechanisms were noted to </w:t>
            </w:r>
            <w:r w:rsidR="00AF0F58">
              <w:rPr>
                <w:rFonts w:ascii="Arial" w:hAnsi="Arial" w:cs="Arial"/>
                <w:bCs/>
                <w:color w:val="000000" w:themeColor="text1"/>
                <w:sz w:val="22"/>
                <w:szCs w:val="22"/>
              </w:rPr>
              <w:t xml:space="preserve">include a </w:t>
            </w:r>
            <w:r w:rsidR="004654C0">
              <w:rPr>
                <w:rFonts w:ascii="Arial" w:hAnsi="Arial" w:cs="Arial"/>
                <w:bCs/>
                <w:color w:val="000000" w:themeColor="text1"/>
                <w:sz w:val="22"/>
                <w:szCs w:val="22"/>
              </w:rPr>
              <w:t xml:space="preserve">variety of surveys (e.g. </w:t>
            </w:r>
            <w:r w:rsidR="00A927F8" w:rsidRPr="004654C0">
              <w:rPr>
                <w:rFonts w:ascii="Arial" w:hAnsi="Arial" w:cs="Arial"/>
                <w:bCs/>
                <w:color w:val="000000" w:themeColor="text1"/>
                <w:sz w:val="22"/>
                <w:szCs w:val="22"/>
              </w:rPr>
              <w:t>QDP, Curriculum Surveyor</w:t>
            </w:r>
            <w:r w:rsidR="004654C0">
              <w:rPr>
                <w:rFonts w:ascii="Arial" w:hAnsi="Arial" w:cs="Arial"/>
                <w:bCs/>
                <w:color w:val="000000" w:themeColor="text1"/>
                <w:sz w:val="22"/>
                <w:szCs w:val="22"/>
              </w:rPr>
              <w:t xml:space="preserve">, </w:t>
            </w:r>
            <w:r w:rsidR="00A927F8" w:rsidRPr="004654C0">
              <w:rPr>
                <w:rFonts w:ascii="Arial" w:hAnsi="Arial" w:cs="Arial"/>
                <w:bCs/>
                <w:color w:val="000000" w:themeColor="text1"/>
                <w:sz w:val="22"/>
                <w:szCs w:val="22"/>
              </w:rPr>
              <w:t>the wider impact survey completed by Lancashire Adult Learning (LAL)</w:t>
            </w:r>
            <w:r w:rsidR="004654C0">
              <w:rPr>
                <w:rFonts w:ascii="Arial" w:hAnsi="Arial" w:cs="Arial"/>
                <w:bCs/>
                <w:color w:val="000000" w:themeColor="text1"/>
                <w:sz w:val="22"/>
                <w:szCs w:val="22"/>
              </w:rPr>
              <w:t>); Learner Focus Groups hel</w:t>
            </w:r>
            <w:r w:rsidR="00464C6C">
              <w:rPr>
                <w:rFonts w:ascii="Arial" w:hAnsi="Arial" w:cs="Arial"/>
                <w:bCs/>
                <w:color w:val="000000" w:themeColor="text1"/>
                <w:sz w:val="22"/>
                <w:szCs w:val="22"/>
              </w:rPr>
              <w:t>d</w:t>
            </w:r>
            <w:r w:rsidR="004654C0">
              <w:rPr>
                <w:rFonts w:ascii="Arial" w:hAnsi="Arial" w:cs="Arial"/>
                <w:bCs/>
                <w:color w:val="000000" w:themeColor="text1"/>
                <w:sz w:val="22"/>
                <w:szCs w:val="22"/>
              </w:rPr>
              <w:t xml:space="preserve"> throughout the year</w:t>
            </w:r>
            <w:r w:rsidR="00AF0F58">
              <w:rPr>
                <w:rFonts w:ascii="Arial" w:hAnsi="Arial" w:cs="Arial"/>
                <w:bCs/>
                <w:color w:val="000000" w:themeColor="text1"/>
                <w:sz w:val="22"/>
                <w:szCs w:val="22"/>
              </w:rPr>
              <w:t xml:space="preserve">, </w:t>
            </w:r>
            <w:r w:rsidR="00AF0F58" w:rsidRPr="00AF0F58">
              <w:rPr>
                <w:rFonts w:ascii="Arial" w:hAnsi="Arial" w:cs="Arial"/>
                <w:bCs/>
                <w:color w:val="000000" w:themeColor="text1"/>
                <w:sz w:val="22"/>
                <w:szCs w:val="22"/>
              </w:rPr>
              <w:t>and also g</w:t>
            </w:r>
            <w:r w:rsidR="00A927F8" w:rsidRPr="00AF0F58">
              <w:rPr>
                <w:rFonts w:ascii="Arial" w:hAnsi="Arial" w:cs="Arial"/>
                <w:bCs/>
                <w:color w:val="000000" w:themeColor="text1"/>
                <w:sz w:val="22"/>
                <w:szCs w:val="22"/>
              </w:rPr>
              <w:t xml:space="preserve">athering of learner voice through lesson observations and the learning walk </w:t>
            </w:r>
            <w:r w:rsidR="004654C0" w:rsidRPr="00AF0F58">
              <w:rPr>
                <w:rFonts w:ascii="Arial" w:hAnsi="Arial" w:cs="Arial"/>
                <w:bCs/>
                <w:color w:val="000000" w:themeColor="text1"/>
                <w:sz w:val="22"/>
                <w:szCs w:val="22"/>
              </w:rPr>
              <w:t>process</w:t>
            </w:r>
            <w:r w:rsidR="00AF0F58">
              <w:rPr>
                <w:rFonts w:ascii="Arial" w:hAnsi="Arial" w:cs="Arial"/>
                <w:bCs/>
                <w:color w:val="000000" w:themeColor="text1"/>
                <w:sz w:val="22"/>
                <w:szCs w:val="22"/>
              </w:rPr>
              <w:t xml:space="preserve">. </w:t>
            </w:r>
            <w:r w:rsidR="00A927F8" w:rsidRPr="00AF0F58">
              <w:rPr>
                <w:rFonts w:ascii="Arial" w:hAnsi="Arial" w:cs="Arial"/>
                <w:bCs/>
                <w:color w:val="000000" w:themeColor="text1"/>
                <w:sz w:val="22"/>
                <w:szCs w:val="22"/>
              </w:rPr>
              <w:t xml:space="preserve"> </w:t>
            </w:r>
            <w:r w:rsidR="00AF0F58">
              <w:rPr>
                <w:rFonts w:ascii="Arial" w:hAnsi="Arial" w:cs="Arial"/>
                <w:bCs/>
                <w:color w:val="000000" w:themeColor="text1"/>
                <w:sz w:val="22"/>
                <w:szCs w:val="22"/>
              </w:rPr>
              <w:t>Board welcomed that the approach is evolving</w:t>
            </w:r>
            <w:r w:rsidR="000F2EBD">
              <w:rPr>
                <w:rFonts w:ascii="Arial" w:hAnsi="Arial" w:cs="Arial"/>
                <w:bCs/>
                <w:color w:val="000000" w:themeColor="text1"/>
                <w:sz w:val="22"/>
                <w:szCs w:val="22"/>
              </w:rPr>
              <w:t xml:space="preserve"> and being strengthened</w:t>
            </w:r>
            <w:r w:rsidR="00CF7377">
              <w:rPr>
                <w:rFonts w:ascii="Arial" w:hAnsi="Arial" w:cs="Arial"/>
                <w:bCs/>
                <w:color w:val="000000" w:themeColor="text1"/>
                <w:sz w:val="22"/>
                <w:szCs w:val="22"/>
              </w:rPr>
              <w:t xml:space="preserve">. Improvements include a </w:t>
            </w:r>
            <w:r w:rsidR="00F21D84" w:rsidRPr="000F2EBD">
              <w:rPr>
                <w:rFonts w:ascii="Arial" w:hAnsi="Arial" w:cs="Arial"/>
                <w:bCs/>
                <w:color w:val="000000" w:themeColor="text1"/>
                <w:sz w:val="22"/>
                <w:szCs w:val="22"/>
              </w:rPr>
              <w:t>new reporting</w:t>
            </w:r>
            <w:r w:rsidR="00F21D84" w:rsidRPr="00AF0F58">
              <w:rPr>
                <w:rFonts w:ascii="Arial" w:hAnsi="Arial" w:cs="Arial"/>
                <w:bCs/>
                <w:color w:val="000000" w:themeColor="text1"/>
              </w:rPr>
              <w:t xml:space="preserve"> </w:t>
            </w:r>
            <w:r w:rsidR="00F21D84" w:rsidRPr="000F2EBD">
              <w:rPr>
                <w:rFonts w:ascii="Arial" w:hAnsi="Arial" w:cs="Arial"/>
                <w:bCs/>
                <w:color w:val="000000" w:themeColor="text1"/>
                <w:sz w:val="22"/>
                <w:szCs w:val="22"/>
              </w:rPr>
              <w:t xml:space="preserve">mechanism </w:t>
            </w:r>
            <w:r w:rsidR="00AF0F58" w:rsidRPr="000F2EBD">
              <w:rPr>
                <w:rFonts w:ascii="Arial" w:hAnsi="Arial" w:cs="Arial"/>
                <w:bCs/>
                <w:color w:val="000000" w:themeColor="text1"/>
                <w:sz w:val="22"/>
                <w:szCs w:val="22"/>
              </w:rPr>
              <w:t>in place to gather apprentice’s learner voice</w:t>
            </w:r>
            <w:r w:rsidR="00CF7377">
              <w:rPr>
                <w:rFonts w:ascii="Arial" w:hAnsi="Arial" w:cs="Arial"/>
                <w:bCs/>
                <w:color w:val="000000" w:themeColor="text1"/>
                <w:sz w:val="22"/>
                <w:szCs w:val="22"/>
              </w:rPr>
              <w:t xml:space="preserve">, improvements in subcontractor surveys, </w:t>
            </w:r>
            <w:r w:rsidR="008811AF">
              <w:rPr>
                <w:rFonts w:ascii="Arial" w:hAnsi="Arial" w:cs="Arial"/>
                <w:bCs/>
                <w:color w:val="000000" w:themeColor="text1"/>
                <w:sz w:val="22"/>
                <w:szCs w:val="22"/>
              </w:rPr>
              <w:t xml:space="preserve">additional surveys and </w:t>
            </w:r>
            <w:r w:rsidR="007C4A87">
              <w:rPr>
                <w:rFonts w:ascii="Arial" w:hAnsi="Arial" w:cs="Arial"/>
                <w:bCs/>
                <w:color w:val="000000" w:themeColor="text1"/>
                <w:sz w:val="22"/>
                <w:szCs w:val="22"/>
              </w:rPr>
              <w:t xml:space="preserve">additional </w:t>
            </w:r>
            <w:r w:rsidR="008811AF">
              <w:rPr>
                <w:rFonts w:ascii="Arial" w:hAnsi="Arial" w:cs="Arial"/>
                <w:bCs/>
                <w:color w:val="000000" w:themeColor="text1"/>
                <w:sz w:val="22"/>
                <w:szCs w:val="22"/>
              </w:rPr>
              <w:t>questions regarding learner</w:t>
            </w:r>
            <w:r w:rsidR="007C4A87">
              <w:rPr>
                <w:rFonts w:ascii="Arial" w:hAnsi="Arial" w:cs="Arial"/>
                <w:bCs/>
                <w:color w:val="000000" w:themeColor="text1"/>
                <w:sz w:val="22"/>
                <w:szCs w:val="22"/>
              </w:rPr>
              <w:t>’</w:t>
            </w:r>
            <w:r w:rsidR="008811AF">
              <w:rPr>
                <w:rFonts w:ascii="Arial" w:hAnsi="Arial" w:cs="Arial"/>
                <w:bCs/>
                <w:color w:val="000000" w:themeColor="text1"/>
                <w:sz w:val="22"/>
                <w:szCs w:val="22"/>
              </w:rPr>
              <w:t>s online experience and awareness of staying safe online</w:t>
            </w:r>
            <w:r w:rsidR="007C4A87">
              <w:rPr>
                <w:rFonts w:ascii="Arial" w:hAnsi="Arial" w:cs="Arial"/>
                <w:bCs/>
                <w:color w:val="000000" w:themeColor="text1"/>
                <w:sz w:val="22"/>
                <w:szCs w:val="22"/>
              </w:rPr>
              <w:t xml:space="preserve">. A </w:t>
            </w:r>
            <w:r w:rsidR="008811AF">
              <w:rPr>
                <w:rFonts w:ascii="Arial" w:hAnsi="Arial" w:cs="Arial"/>
                <w:bCs/>
                <w:color w:val="000000" w:themeColor="text1"/>
                <w:sz w:val="22"/>
                <w:szCs w:val="22"/>
              </w:rPr>
              <w:t xml:space="preserve">new employer survey </w:t>
            </w:r>
            <w:r w:rsidR="007C4A87">
              <w:rPr>
                <w:rFonts w:ascii="Arial" w:hAnsi="Arial" w:cs="Arial"/>
                <w:bCs/>
                <w:color w:val="000000" w:themeColor="text1"/>
                <w:sz w:val="22"/>
                <w:szCs w:val="22"/>
              </w:rPr>
              <w:t xml:space="preserve">has also </w:t>
            </w:r>
            <w:r w:rsidR="008811AF">
              <w:rPr>
                <w:rFonts w:ascii="Arial" w:hAnsi="Arial" w:cs="Arial"/>
                <w:bCs/>
                <w:color w:val="000000" w:themeColor="text1"/>
                <w:sz w:val="22"/>
                <w:szCs w:val="22"/>
              </w:rPr>
              <w:t>be</w:t>
            </w:r>
            <w:r w:rsidR="007C4A87">
              <w:rPr>
                <w:rFonts w:ascii="Arial" w:hAnsi="Arial" w:cs="Arial"/>
                <w:bCs/>
                <w:color w:val="000000" w:themeColor="text1"/>
                <w:sz w:val="22"/>
                <w:szCs w:val="22"/>
              </w:rPr>
              <w:t>en</w:t>
            </w:r>
            <w:r w:rsidR="008811AF">
              <w:rPr>
                <w:rFonts w:ascii="Arial" w:hAnsi="Arial" w:cs="Arial"/>
                <w:bCs/>
                <w:color w:val="000000" w:themeColor="text1"/>
                <w:sz w:val="22"/>
                <w:szCs w:val="22"/>
              </w:rPr>
              <w:t xml:space="preserve"> launched </w:t>
            </w:r>
            <w:r w:rsidR="007C4A87">
              <w:rPr>
                <w:rFonts w:ascii="Arial" w:hAnsi="Arial" w:cs="Arial"/>
                <w:bCs/>
                <w:color w:val="000000" w:themeColor="text1"/>
                <w:sz w:val="22"/>
                <w:szCs w:val="22"/>
              </w:rPr>
              <w:t xml:space="preserve">to strengthen feedback in key areas, </w:t>
            </w:r>
            <w:r w:rsidR="008811AF">
              <w:rPr>
                <w:rFonts w:ascii="Arial" w:hAnsi="Arial" w:cs="Arial"/>
                <w:bCs/>
                <w:color w:val="000000" w:themeColor="text1"/>
                <w:sz w:val="22"/>
                <w:szCs w:val="22"/>
              </w:rPr>
              <w:t xml:space="preserve">and </w:t>
            </w:r>
            <w:r w:rsidR="007C4A87">
              <w:rPr>
                <w:rFonts w:ascii="Arial" w:hAnsi="Arial" w:cs="Arial"/>
                <w:bCs/>
                <w:color w:val="000000" w:themeColor="text1"/>
                <w:sz w:val="22"/>
                <w:szCs w:val="22"/>
              </w:rPr>
              <w:t xml:space="preserve">is </w:t>
            </w:r>
            <w:r w:rsidR="008811AF">
              <w:rPr>
                <w:rFonts w:ascii="Arial" w:hAnsi="Arial" w:cs="Arial"/>
                <w:bCs/>
                <w:color w:val="000000" w:themeColor="text1"/>
                <w:sz w:val="22"/>
                <w:szCs w:val="22"/>
              </w:rPr>
              <w:t>currently live.</w:t>
            </w:r>
          </w:p>
          <w:p w14:paraId="7088AA80" w14:textId="4601F1C0" w:rsidR="000F2EBD" w:rsidRDefault="000F2EBD" w:rsidP="00AF0F58">
            <w:pPr>
              <w:rPr>
                <w:rFonts w:ascii="Arial" w:hAnsi="Arial" w:cs="Arial"/>
                <w:bCs/>
                <w:color w:val="000000" w:themeColor="text1"/>
                <w:sz w:val="22"/>
                <w:szCs w:val="22"/>
              </w:rPr>
            </w:pPr>
          </w:p>
          <w:p w14:paraId="41CDE16B" w14:textId="37084871" w:rsidR="004C41F1" w:rsidRDefault="000F2EBD" w:rsidP="00AF0F58">
            <w:pPr>
              <w:rPr>
                <w:rFonts w:ascii="Arial" w:hAnsi="Arial" w:cs="Arial"/>
                <w:bCs/>
                <w:color w:val="000000" w:themeColor="text1"/>
                <w:sz w:val="22"/>
                <w:szCs w:val="22"/>
              </w:rPr>
            </w:pPr>
            <w:r>
              <w:rPr>
                <w:rFonts w:ascii="Arial" w:hAnsi="Arial" w:cs="Arial"/>
                <w:bCs/>
                <w:color w:val="000000" w:themeColor="text1"/>
                <w:sz w:val="22"/>
                <w:szCs w:val="22"/>
              </w:rPr>
              <w:t xml:space="preserve">Board members shared their thanks for the Deep Dives delivered by the leadership team, </w:t>
            </w:r>
            <w:r w:rsidR="004C41F1">
              <w:rPr>
                <w:rFonts w:ascii="Arial" w:hAnsi="Arial" w:cs="Arial"/>
                <w:bCs/>
                <w:color w:val="000000" w:themeColor="text1"/>
                <w:sz w:val="22"/>
                <w:szCs w:val="22"/>
              </w:rPr>
              <w:t xml:space="preserve">which had </w:t>
            </w:r>
            <w:r>
              <w:rPr>
                <w:rFonts w:ascii="Arial" w:hAnsi="Arial" w:cs="Arial"/>
                <w:bCs/>
                <w:color w:val="000000" w:themeColor="text1"/>
                <w:sz w:val="22"/>
                <w:szCs w:val="22"/>
              </w:rPr>
              <w:t>giv</w:t>
            </w:r>
            <w:r w:rsidR="004C41F1">
              <w:rPr>
                <w:rFonts w:ascii="Arial" w:hAnsi="Arial" w:cs="Arial"/>
                <w:bCs/>
                <w:color w:val="000000" w:themeColor="text1"/>
                <w:sz w:val="22"/>
                <w:szCs w:val="22"/>
              </w:rPr>
              <w:t xml:space="preserve">en </w:t>
            </w:r>
            <w:r>
              <w:rPr>
                <w:rFonts w:ascii="Arial" w:hAnsi="Arial" w:cs="Arial"/>
                <w:bCs/>
                <w:color w:val="000000" w:themeColor="text1"/>
                <w:sz w:val="22"/>
                <w:szCs w:val="22"/>
              </w:rPr>
              <w:t>the opportunity for the Board to meet with and hear the experiences of learners direct, even during Covid-</w:t>
            </w:r>
            <w:r w:rsidR="00EF4D8B">
              <w:rPr>
                <w:rFonts w:ascii="Arial" w:hAnsi="Arial" w:cs="Arial"/>
                <w:bCs/>
                <w:color w:val="000000" w:themeColor="text1"/>
                <w:sz w:val="22"/>
                <w:szCs w:val="22"/>
              </w:rPr>
              <w:t xml:space="preserve">19 </w:t>
            </w:r>
            <w:r>
              <w:rPr>
                <w:rFonts w:ascii="Arial" w:hAnsi="Arial" w:cs="Arial"/>
                <w:bCs/>
                <w:color w:val="000000" w:themeColor="text1"/>
                <w:sz w:val="22"/>
                <w:szCs w:val="22"/>
              </w:rPr>
              <w:t>restrictions.</w:t>
            </w:r>
            <w:r w:rsidR="0035469C">
              <w:rPr>
                <w:rFonts w:ascii="Arial" w:hAnsi="Arial" w:cs="Arial"/>
                <w:bCs/>
                <w:color w:val="000000" w:themeColor="text1"/>
                <w:sz w:val="22"/>
                <w:szCs w:val="22"/>
              </w:rPr>
              <w:t xml:space="preserve"> </w:t>
            </w:r>
            <w:r w:rsidR="004C41F1">
              <w:rPr>
                <w:rFonts w:ascii="Arial" w:hAnsi="Arial" w:cs="Arial"/>
                <w:bCs/>
                <w:color w:val="000000" w:themeColor="text1"/>
                <w:sz w:val="22"/>
                <w:szCs w:val="22"/>
              </w:rPr>
              <w:t>Board members shared e</w:t>
            </w:r>
            <w:r w:rsidR="0035469C">
              <w:rPr>
                <w:rFonts w:ascii="Arial" w:hAnsi="Arial" w:cs="Arial"/>
                <w:bCs/>
                <w:color w:val="000000" w:themeColor="text1"/>
                <w:sz w:val="22"/>
                <w:szCs w:val="22"/>
              </w:rPr>
              <w:t xml:space="preserve">xamples </w:t>
            </w:r>
            <w:r w:rsidR="008811AF">
              <w:rPr>
                <w:rFonts w:ascii="Arial" w:hAnsi="Arial" w:cs="Arial"/>
                <w:bCs/>
                <w:color w:val="000000" w:themeColor="text1"/>
                <w:sz w:val="22"/>
                <w:szCs w:val="22"/>
              </w:rPr>
              <w:t>of insight from learners</w:t>
            </w:r>
            <w:r w:rsidR="007C4A87">
              <w:rPr>
                <w:rFonts w:ascii="Arial" w:hAnsi="Arial" w:cs="Arial"/>
                <w:bCs/>
                <w:color w:val="000000" w:themeColor="text1"/>
                <w:sz w:val="22"/>
                <w:szCs w:val="22"/>
              </w:rPr>
              <w:t xml:space="preserve">, </w:t>
            </w:r>
            <w:r w:rsidR="004C41F1">
              <w:rPr>
                <w:rFonts w:ascii="Arial" w:hAnsi="Arial" w:cs="Arial"/>
                <w:bCs/>
                <w:color w:val="000000" w:themeColor="text1"/>
                <w:sz w:val="22"/>
                <w:szCs w:val="22"/>
              </w:rPr>
              <w:t>and triangulated th</w:t>
            </w:r>
            <w:r w:rsidR="007C4A87">
              <w:rPr>
                <w:rFonts w:ascii="Arial" w:hAnsi="Arial" w:cs="Arial"/>
                <w:bCs/>
                <w:color w:val="000000" w:themeColor="text1"/>
                <w:sz w:val="22"/>
                <w:szCs w:val="22"/>
              </w:rPr>
              <w:t>is</w:t>
            </w:r>
            <w:r w:rsidR="004C41F1">
              <w:rPr>
                <w:rFonts w:ascii="Arial" w:hAnsi="Arial" w:cs="Arial"/>
                <w:bCs/>
                <w:color w:val="000000" w:themeColor="text1"/>
                <w:sz w:val="22"/>
                <w:szCs w:val="22"/>
              </w:rPr>
              <w:t xml:space="preserve"> with the report’s overview of </w:t>
            </w:r>
            <w:r w:rsidR="008811AF">
              <w:rPr>
                <w:rFonts w:ascii="Arial" w:hAnsi="Arial" w:cs="Arial"/>
                <w:bCs/>
                <w:color w:val="000000" w:themeColor="text1"/>
                <w:sz w:val="22"/>
                <w:szCs w:val="22"/>
              </w:rPr>
              <w:t xml:space="preserve">learner’s views on </w:t>
            </w:r>
            <w:r w:rsidR="007C4A87">
              <w:rPr>
                <w:rFonts w:ascii="Arial" w:hAnsi="Arial" w:cs="Arial"/>
                <w:bCs/>
                <w:color w:val="000000" w:themeColor="text1"/>
                <w:sz w:val="22"/>
                <w:szCs w:val="22"/>
              </w:rPr>
              <w:t>C</w:t>
            </w:r>
            <w:r w:rsidR="004C41F1">
              <w:rPr>
                <w:rFonts w:ascii="Arial" w:hAnsi="Arial" w:cs="Arial"/>
                <w:bCs/>
                <w:color w:val="000000" w:themeColor="text1"/>
                <w:sz w:val="22"/>
                <w:szCs w:val="22"/>
              </w:rPr>
              <w:t xml:space="preserve">ollege’s </w:t>
            </w:r>
            <w:r w:rsidR="008811AF">
              <w:rPr>
                <w:rFonts w:ascii="Arial" w:hAnsi="Arial" w:cs="Arial"/>
                <w:bCs/>
                <w:color w:val="000000" w:themeColor="text1"/>
                <w:sz w:val="22"/>
                <w:szCs w:val="22"/>
              </w:rPr>
              <w:t xml:space="preserve">strengths and weaknesses, and </w:t>
            </w:r>
            <w:r w:rsidR="004C41F1">
              <w:rPr>
                <w:rFonts w:ascii="Arial" w:hAnsi="Arial" w:cs="Arial"/>
                <w:bCs/>
                <w:color w:val="000000" w:themeColor="text1"/>
                <w:sz w:val="22"/>
                <w:szCs w:val="22"/>
              </w:rPr>
              <w:t xml:space="preserve">the resulting actions put in place to respond. </w:t>
            </w:r>
          </w:p>
          <w:p w14:paraId="42437B74" w14:textId="77777777" w:rsidR="008811AF" w:rsidRDefault="008811AF" w:rsidP="00AF0F58">
            <w:pPr>
              <w:rPr>
                <w:rFonts w:ascii="Arial" w:hAnsi="Arial" w:cs="Arial"/>
                <w:bCs/>
                <w:color w:val="000000" w:themeColor="text1"/>
                <w:sz w:val="22"/>
                <w:szCs w:val="22"/>
              </w:rPr>
            </w:pPr>
          </w:p>
          <w:p w14:paraId="53A43953" w14:textId="04F9275B" w:rsidR="000F2EBD" w:rsidRDefault="0035469C" w:rsidP="00AF0F58">
            <w:pPr>
              <w:rPr>
                <w:rFonts w:ascii="Arial" w:hAnsi="Arial" w:cs="Arial"/>
                <w:bCs/>
                <w:color w:val="000000" w:themeColor="text1"/>
                <w:sz w:val="22"/>
                <w:szCs w:val="22"/>
              </w:rPr>
            </w:pPr>
            <w:r>
              <w:rPr>
                <w:rFonts w:ascii="Arial" w:hAnsi="Arial" w:cs="Arial"/>
                <w:bCs/>
                <w:color w:val="000000" w:themeColor="text1"/>
                <w:sz w:val="22"/>
                <w:szCs w:val="22"/>
              </w:rPr>
              <w:t xml:space="preserve">The Board were assured on </w:t>
            </w:r>
            <w:r w:rsidR="007C4A87">
              <w:rPr>
                <w:rFonts w:ascii="Arial" w:hAnsi="Arial" w:cs="Arial"/>
                <w:bCs/>
                <w:color w:val="000000" w:themeColor="text1"/>
                <w:sz w:val="22"/>
                <w:szCs w:val="22"/>
              </w:rPr>
              <w:t xml:space="preserve">robust </w:t>
            </w:r>
            <w:r>
              <w:rPr>
                <w:rFonts w:ascii="Arial" w:hAnsi="Arial" w:cs="Arial"/>
                <w:bCs/>
                <w:color w:val="000000" w:themeColor="text1"/>
                <w:sz w:val="22"/>
                <w:szCs w:val="22"/>
              </w:rPr>
              <w:t>mechanisms and monitoring in place to respond to learner voice</w:t>
            </w:r>
            <w:r w:rsidR="007C4A87">
              <w:rPr>
                <w:rFonts w:ascii="Arial" w:hAnsi="Arial" w:cs="Arial"/>
                <w:bCs/>
                <w:color w:val="000000" w:themeColor="text1"/>
                <w:sz w:val="22"/>
                <w:szCs w:val="22"/>
              </w:rPr>
              <w:t xml:space="preserve">. These include </w:t>
            </w:r>
            <w:r>
              <w:rPr>
                <w:rFonts w:ascii="Arial" w:hAnsi="Arial" w:cs="Arial"/>
                <w:bCs/>
                <w:color w:val="000000" w:themeColor="text1"/>
                <w:sz w:val="22"/>
                <w:szCs w:val="22"/>
              </w:rPr>
              <w:t xml:space="preserve">monthly monitoring of feedback, actions and improvements by the leadership team through the quality matrix for example – as well as the ‘At Risk </w:t>
            </w:r>
            <w:r w:rsidR="00CF7377">
              <w:rPr>
                <w:rFonts w:ascii="Arial" w:hAnsi="Arial" w:cs="Arial"/>
                <w:bCs/>
                <w:color w:val="000000" w:themeColor="text1"/>
                <w:sz w:val="22"/>
                <w:szCs w:val="22"/>
              </w:rPr>
              <w:t>M</w:t>
            </w:r>
            <w:r>
              <w:rPr>
                <w:rFonts w:ascii="Arial" w:hAnsi="Arial" w:cs="Arial"/>
                <w:bCs/>
                <w:color w:val="000000" w:themeColor="text1"/>
                <w:sz w:val="22"/>
                <w:szCs w:val="22"/>
              </w:rPr>
              <w:t xml:space="preserve">atrix’ and divisional QIPs. </w:t>
            </w:r>
            <w:r w:rsidR="00CF7377">
              <w:rPr>
                <w:rFonts w:ascii="Arial" w:hAnsi="Arial" w:cs="Arial"/>
                <w:bCs/>
                <w:color w:val="000000" w:themeColor="text1"/>
                <w:sz w:val="22"/>
                <w:szCs w:val="22"/>
              </w:rPr>
              <w:t xml:space="preserve">Board asked </w:t>
            </w:r>
            <w:r w:rsidR="005B253D">
              <w:rPr>
                <w:rFonts w:ascii="Arial" w:hAnsi="Arial" w:cs="Arial"/>
                <w:bCs/>
                <w:color w:val="000000" w:themeColor="text1"/>
                <w:sz w:val="22"/>
                <w:szCs w:val="22"/>
              </w:rPr>
              <w:t xml:space="preserve">about, </w:t>
            </w:r>
            <w:r w:rsidR="00CF7377">
              <w:rPr>
                <w:rFonts w:ascii="Arial" w:hAnsi="Arial" w:cs="Arial"/>
                <w:bCs/>
                <w:color w:val="000000" w:themeColor="text1"/>
                <w:sz w:val="22"/>
                <w:szCs w:val="22"/>
              </w:rPr>
              <w:t xml:space="preserve">and were </w:t>
            </w:r>
            <w:r w:rsidR="008811AF">
              <w:rPr>
                <w:rFonts w:ascii="Arial" w:hAnsi="Arial" w:cs="Arial"/>
                <w:bCs/>
                <w:color w:val="000000" w:themeColor="text1"/>
                <w:sz w:val="22"/>
                <w:szCs w:val="22"/>
              </w:rPr>
              <w:t xml:space="preserve">further </w:t>
            </w:r>
            <w:r w:rsidR="00CF7377">
              <w:rPr>
                <w:rFonts w:ascii="Arial" w:hAnsi="Arial" w:cs="Arial"/>
                <w:bCs/>
                <w:color w:val="000000" w:themeColor="text1"/>
                <w:sz w:val="22"/>
                <w:szCs w:val="22"/>
              </w:rPr>
              <w:t>assured on</w:t>
            </w:r>
            <w:r w:rsidR="005B253D">
              <w:rPr>
                <w:rFonts w:ascii="Arial" w:hAnsi="Arial" w:cs="Arial"/>
                <w:bCs/>
                <w:color w:val="000000" w:themeColor="text1"/>
                <w:sz w:val="22"/>
                <w:szCs w:val="22"/>
              </w:rPr>
              <w:t>,</w:t>
            </w:r>
            <w:r w:rsidR="00CF7377">
              <w:rPr>
                <w:rFonts w:ascii="Arial" w:hAnsi="Arial" w:cs="Arial"/>
                <w:bCs/>
                <w:color w:val="000000" w:themeColor="text1"/>
                <w:sz w:val="22"/>
                <w:szCs w:val="22"/>
              </w:rPr>
              <w:t xml:space="preserve"> mechanisms in place to gather and respond to learner feedback through subcontractors, </w:t>
            </w:r>
            <w:r w:rsidR="005B253D">
              <w:rPr>
                <w:rFonts w:ascii="Arial" w:hAnsi="Arial" w:cs="Arial"/>
                <w:bCs/>
                <w:color w:val="000000" w:themeColor="text1"/>
                <w:sz w:val="22"/>
                <w:szCs w:val="22"/>
              </w:rPr>
              <w:t xml:space="preserve">with the Board </w:t>
            </w:r>
            <w:r w:rsidR="00CF7377">
              <w:rPr>
                <w:rFonts w:ascii="Arial" w:hAnsi="Arial" w:cs="Arial"/>
                <w:bCs/>
                <w:color w:val="000000" w:themeColor="text1"/>
                <w:sz w:val="22"/>
                <w:szCs w:val="22"/>
              </w:rPr>
              <w:t>sharing their view that while the Group had a small volume of sub-contracted delivery it must maintain tight oversight of quality and learner experience.</w:t>
            </w:r>
          </w:p>
          <w:p w14:paraId="082938ED" w14:textId="30798084" w:rsidR="00CF7377" w:rsidRDefault="00CF7377" w:rsidP="00AF0F58">
            <w:pPr>
              <w:rPr>
                <w:rFonts w:ascii="Arial" w:hAnsi="Arial" w:cs="Arial"/>
                <w:bCs/>
                <w:color w:val="000000" w:themeColor="text1"/>
                <w:sz w:val="22"/>
                <w:szCs w:val="22"/>
              </w:rPr>
            </w:pPr>
          </w:p>
          <w:p w14:paraId="03EB47BC" w14:textId="5D12CA67" w:rsidR="00D63CFD" w:rsidRDefault="00D44F25" w:rsidP="00AF0F58">
            <w:pPr>
              <w:rPr>
                <w:rFonts w:ascii="Arial" w:hAnsi="Arial" w:cs="Arial"/>
                <w:bCs/>
                <w:color w:val="000000" w:themeColor="text1"/>
                <w:sz w:val="22"/>
                <w:szCs w:val="22"/>
              </w:rPr>
            </w:pPr>
            <w:r>
              <w:rPr>
                <w:rFonts w:ascii="Arial" w:hAnsi="Arial" w:cs="Arial"/>
                <w:bCs/>
                <w:color w:val="000000" w:themeColor="text1"/>
                <w:sz w:val="22"/>
                <w:szCs w:val="22"/>
              </w:rPr>
              <w:t>The impact of improvements and actions put in place this academic year in re</w:t>
            </w:r>
            <w:r w:rsidR="004C41F1">
              <w:rPr>
                <w:rFonts w:ascii="Arial" w:hAnsi="Arial" w:cs="Arial"/>
                <w:bCs/>
                <w:color w:val="000000" w:themeColor="text1"/>
                <w:sz w:val="22"/>
                <w:szCs w:val="22"/>
              </w:rPr>
              <w:t>s</w:t>
            </w:r>
            <w:r>
              <w:rPr>
                <w:rFonts w:ascii="Arial" w:hAnsi="Arial" w:cs="Arial"/>
                <w:bCs/>
                <w:color w:val="000000" w:themeColor="text1"/>
                <w:sz w:val="22"/>
                <w:szCs w:val="22"/>
              </w:rPr>
              <w:t xml:space="preserve">ponse to learner voice </w:t>
            </w:r>
            <w:r w:rsidR="004C41F1">
              <w:rPr>
                <w:rFonts w:ascii="Arial" w:hAnsi="Arial" w:cs="Arial"/>
                <w:bCs/>
                <w:color w:val="000000" w:themeColor="text1"/>
                <w:sz w:val="22"/>
                <w:szCs w:val="22"/>
              </w:rPr>
              <w:t xml:space="preserve">were set out </w:t>
            </w:r>
            <w:r w:rsidR="00D63CFD">
              <w:rPr>
                <w:rFonts w:ascii="Arial" w:hAnsi="Arial" w:cs="Arial"/>
                <w:bCs/>
                <w:color w:val="000000" w:themeColor="text1"/>
                <w:sz w:val="22"/>
                <w:szCs w:val="22"/>
              </w:rPr>
              <w:t>in the report, reviewed by the Board and progress welcomed. It was noted that while there has been improvement in apprentices understanding of what to do if they disagree with feedback on their learning, with a 7% improvement on the previous induction survey – more work has been completed and progress will be</w:t>
            </w:r>
            <w:r w:rsidR="005B253D">
              <w:rPr>
                <w:rFonts w:ascii="Arial" w:hAnsi="Arial" w:cs="Arial"/>
                <w:bCs/>
                <w:color w:val="000000" w:themeColor="text1"/>
                <w:sz w:val="22"/>
                <w:szCs w:val="22"/>
              </w:rPr>
              <w:t xml:space="preserve"> further</w:t>
            </w:r>
            <w:r w:rsidR="00D63CFD">
              <w:rPr>
                <w:rFonts w:ascii="Arial" w:hAnsi="Arial" w:cs="Arial"/>
                <w:bCs/>
                <w:color w:val="000000" w:themeColor="text1"/>
                <w:sz w:val="22"/>
                <w:szCs w:val="22"/>
              </w:rPr>
              <w:t xml:space="preserve"> tested </w:t>
            </w:r>
            <w:r w:rsidR="0034119E">
              <w:rPr>
                <w:rFonts w:ascii="Arial" w:hAnsi="Arial" w:cs="Arial"/>
                <w:bCs/>
                <w:color w:val="000000" w:themeColor="text1"/>
                <w:sz w:val="22"/>
                <w:szCs w:val="22"/>
              </w:rPr>
              <w:t xml:space="preserve">through a planned adult survey. Mike Phelan (Chair of Quality and Standards Committee) assured that the </w:t>
            </w:r>
            <w:r w:rsidR="005B253D">
              <w:rPr>
                <w:rFonts w:ascii="Arial" w:hAnsi="Arial" w:cs="Arial"/>
                <w:bCs/>
                <w:color w:val="000000" w:themeColor="text1"/>
                <w:sz w:val="22"/>
                <w:szCs w:val="22"/>
              </w:rPr>
              <w:t xml:space="preserve">Quality and Standards </w:t>
            </w:r>
            <w:r w:rsidR="0034119E">
              <w:rPr>
                <w:rFonts w:ascii="Arial" w:hAnsi="Arial" w:cs="Arial"/>
                <w:bCs/>
                <w:color w:val="000000" w:themeColor="text1"/>
                <w:sz w:val="22"/>
                <w:szCs w:val="22"/>
              </w:rPr>
              <w:t xml:space="preserve">Committee also </w:t>
            </w:r>
            <w:r w:rsidR="005B253D">
              <w:rPr>
                <w:rFonts w:ascii="Arial" w:hAnsi="Arial" w:cs="Arial"/>
                <w:bCs/>
                <w:color w:val="000000" w:themeColor="text1"/>
                <w:sz w:val="22"/>
                <w:szCs w:val="22"/>
              </w:rPr>
              <w:t>has</w:t>
            </w:r>
            <w:r w:rsidR="0034119E">
              <w:rPr>
                <w:rFonts w:ascii="Arial" w:hAnsi="Arial" w:cs="Arial"/>
                <w:bCs/>
                <w:color w:val="000000" w:themeColor="text1"/>
                <w:sz w:val="22"/>
                <w:szCs w:val="22"/>
              </w:rPr>
              <w:t xml:space="preserve"> oversight of survey</w:t>
            </w:r>
            <w:r w:rsidR="005B253D">
              <w:rPr>
                <w:rFonts w:ascii="Arial" w:hAnsi="Arial" w:cs="Arial"/>
                <w:bCs/>
                <w:color w:val="000000" w:themeColor="text1"/>
                <w:sz w:val="22"/>
                <w:szCs w:val="22"/>
              </w:rPr>
              <w:t xml:space="preserve"> re</w:t>
            </w:r>
            <w:r w:rsidR="0034119E">
              <w:rPr>
                <w:rFonts w:ascii="Arial" w:hAnsi="Arial" w:cs="Arial"/>
                <w:bCs/>
                <w:color w:val="000000" w:themeColor="text1"/>
                <w:sz w:val="22"/>
                <w:szCs w:val="22"/>
              </w:rPr>
              <w:t>s</w:t>
            </w:r>
            <w:r w:rsidR="005B253D">
              <w:rPr>
                <w:rFonts w:ascii="Arial" w:hAnsi="Arial" w:cs="Arial"/>
                <w:bCs/>
                <w:color w:val="000000" w:themeColor="text1"/>
                <w:sz w:val="22"/>
                <w:szCs w:val="22"/>
              </w:rPr>
              <w:t>ponses and resulting actions</w:t>
            </w:r>
            <w:r w:rsidR="0034119E">
              <w:rPr>
                <w:rFonts w:ascii="Arial" w:hAnsi="Arial" w:cs="Arial"/>
                <w:bCs/>
                <w:color w:val="000000" w:themeColor="text1"/>
                <w:sz w:val="22"/>
                <w:szCs w:val="22"/>
              </w:rPr>
              <w:t xml:space="preserve"> in-year, with progress reviewed and considered at this more granular level of detail on behalf of </w:t>
            </w:r>
            <w:r w:rsidR="005B253D">
              <w:rPr>
                <w:rFonts w:ascii="Arial" w:hAnsi="Arial" w:cs="Arial"/>
                <w:bCs/>
                <w:color w:val="000000" w:themeColor="text1"/>
                <w:sz w:val="22"/>
                <w:szCs w:val="22"/>
              </w:rPr>
              <w:t>full</w:t>
            </w:r>
            <w:r w:rsidR="0034119E">
              <w:rPr>
                <w:rFonts w:ascii="Arial" w:hAnsi="Arial" w:cs="Arial"/>
                <w:bCs/>
                <w:color w:val="000000" w:themeColor="text1"/>
                <w:sz w:val="22"/>
                <w:szCs w:val="22"/>
              </w:rPr>
              <w:t xml:space="preserve"> Board.</w:t>
            </w:r>
          </w:p>
          <w:p w14:paraId="2D674D38" w14:textId="5512BADC" w:rsidR="00F21D84" w:rsidRDefault="00F21D84" w:rsidP="0083280E">
            <w:pPr>
              <w:rPr>
                <w:rFonts w:ascii="Arial" w:hAnsi="Arial" w:cs="Arial"/>
                <w:bCs/>
                <w:color w:val="000000" w:themeColor="text1"/>
                <w:sz w:val="22"/>
                <w:szCs w:val="22"/>
              </w:rPr>
            </w:pPr>
          </w:p>
          <w:p w14:paraId="4A9765C9" w14:textId="428D728C" w:rsidR="0034119E" w:rsidRDefault="0034119E" w:rsidP="0083280E">
            <w:pPr>
              <w:rPr>
                <w:rFonts w:ascii="Arial" w:hAnsi="Arial" w:cs="Arial"/>
                <w:bCs/>
                <w:color w:val="000000" w:themeColor="text1"/>
                <w:sz w:val="22"/>
                <w:szCs w:val="22"/>
              </w:rPr>
            </w:pPr>
            <w:r>
              <w:rPr>
                <w:rFonts w:ascii="Arial" w:hAnsi="Arial" w:cs="Arial"/>
                <w:bCs/>
                <w:color w:val="000000" w:themeColor="text1"/>
                <w:sz w:val="22"/>
                <w:szCs w:val="22"/>
              </w:rPr>
              <w:t xml:space="preserve">The Deputy Principal was thanked for the informative report, and </w:t>
            </w:r>
            <w:r w:rsidR="005B253D">
              <w:rPr>
                <w:rFonts w:ascii="Arial" w:hAnsi="Arial" w:cs="Arial"/>
                <w:bCs/>
                <w:color w:val="000000" w:themeColor="text1"/>
                <w:sz w:val="22"/>
                <w:szCs w:val="22"/>
              </w:rPr>
              <w:t xml:space="preserve">the </w:t>
            </w:r>
            <w:r>
              <w:rPr>
                <w:rFonts w:ascii="Arial" w:hAnsi="Arial" w:cs="Arial"/>
                <w:bCs/>
                <w:color w:val="000000" w:themeColor="text1"/>
                <w:sz w:val="22"/>
                <w:szCs w:val="22"/>
              </w:rPr>
              <w:t xml:space="preserve">assurance </w:t>
            </w:r>
            <w:r w:rsidR="005B253D">
              <w:rPr>
                <w:rFonts w:ascii="Arial" w:hAnsi="Arial" w:cs="Arial"/>
                <w:bCs/>
                <w:color w:val="000000" w:themeColor="text1"/>
                <w:sz w:val="22"/>
                <w:szCs w:val="22"/>
              </w:rPr>
              <w:t>received</w:t>
            </w:r>
            <w:r>
              <w:rPr>
                <w:rFonts w:ascii="Arial" w:hAnsi="Arial" w:cs="Arial"/>
                <w:bCs/>
                <w:color w:val="000000" w:themeColor="text1"/>
                <w:sz w:val="22"/>
                <w:szCs w:val="22"/>
              </w:rPr>
              <w:t>.</w:t>
            </w:r>
          </w:p>
          <w:p w14:paraId="10A2A775" w14:textId="77777777" w:rsidR="007146B7" w:rsidRDefault="007146B7" w:rsidP="0090052A">
            <w:pPr>
              <w:rPr>
                <w:rFonts w:ascii="Arial" w:hAnsi="Arial" w:cs="Arial"/>
                <w:color w:val="000000" w:themeColor="text1"/>
                <w:sz w:val="22"/>
                <w:szCs w:val="22"/>
              </w:rPr>
            </w:pPr>
          </w:p>
          <w:p w14:paraId="4AFEF750" w14:textId="77777777" w:rsidR="006B7AE9" w:rsidRDefault="009C66A6" w:rsidP="009C66A6">
            <w:pPr>
              <w:rPr>
                <w:rFonts w:ascii="Arial" w:hAnsi="Arial" w:cs="Arial"/>
                <w:b/>
                <w:color w:val="000000" w:themeColor="text1"/>
                <w:sz w:val="22"/>
                <w:szCs w:val="22"/>
              </w:rPr>
            </w:pPr>
            <w:r w:rsidRPr="00023E39">
              <w:rPr>
                <w:rFonts w:ascii="Arial" w:hAnsi="Arial" w:cs="Arial"/>
                <w:b/>
                <w:color w:val="000000" w:themeColor="text1"/>
                <w:sz w:val="22"/>
                <w:szCs w:val="22"/>
                <w:u w:val="single"/>
              </w:rPr>
              <w:t>Resolved:</w:t>
            </w:r>
            <w:r>
              <w:rPr>
                <w:rFonts w:ascii="Arial" w:hAnsi="Arial" w:cs="Arial"/>
                <w:color w:val="000000" w:themeColor="text1"/>
                <w:sz w:val="22"/>
                <w:szCs w:val="22"/>
              </w:rPr>
              <w:t xml:space="preserve"> </w:t>
            </w:r>
            <w:r w:rsidRPr="00A33E6C">
              <w:rPr>
                <w:rFonts w:ascii="Arial" w:hAnsi="Arial" w:cs="Arial"/>
                <w:b/>
                <w:color w:val="000000" w:themeColor="text1"/>
                <w:sz w:val="22"/>
                <w:szCs w:val="22"/>
              </w:rPr>
              <w:t xml:space="preserve">to receive and </w:t>
            </w:r>
            <w:r>
              <w:rPr>
                <w:rFonts w:ascii="Arial" w:hAnsi="Arial" w:cs="Arial"/>
                <w:b/>
                <w:color w:val="000000" w:themeColor="text1"/>
                <w:sz w:val="22"/>
                <w:szCs w:val="22"/>
              </w:rPr>
              <w:t>note</w:t>
            </w:r>
            <w:r w:rsidRPr="00A33E6C">
              <w:rPr>
                <w:rFonts w:ascii="Arial" w:hAnsi="Arial" w:cs="Arial"/>
                <w:b/>
                <w:color w:val="000000" w:themeColor="text1"/>
                <w:sz w:val="22"/>
                <w:szCs w:val="22"/>
              </w:rPr>
              <w:t xml:space="preserve"> the </w:t>
            </w:r>
            <w:r>
              <w:rPr>
                <w:rFonts w:ascii="Arial" w:hAnsi="Arial" w:cs="Arial"/>
                <w:b/>
                <w:color w:val="000000" w:themeColor="text1"/>
                <w:sz w:val="22"/>
                <w:szCs w:val="22"/>
              </w:rPr>
              <w:t>strategic discussion item on</w:t>
            </w:r>
            <w:r w:rsidR="006B7AE9">
              <w:rPr>
                <w:rFonts w:ascii="Arial" w:hAnsi="Arial" w:cs="Arial"/>
                <w:b/>
                <w:color w:val="000000" w:themeColor="text1"/>
                <w:sz w:val="22"/>
                <w:szCs w:val="22"/>
              </w:rPr>
              <w:t xml:space="preserve"> </w:t>
            </w:r>
            <w:r w:rsidR="00A20847">
              <w:rPr>
                <w:rFonts w:ascii="Arial" w:hAnsi="Arial" w:cs="Arial"/>
                <w:b/>
                <w:color w:val="000000" w:themeColor="text1"/>
                <w:sz w:val="22"/>
                <w:szCs w:val="22"/>
              </w:rPr>
              <w:t>Learner Voice</w:t>
            </w:r>
          </w:p>
          <w:p w14:paraId="3262A0AA" w14:textId="77777777" w:rsidR="006B7AE9" w:rsidRDefault="006B7AE9" w:rsidP="009C66A6">
            <w:pPr>
              <w:rPr>
                <w:rFonts w:ascii="Arial" w:hAnsi="Arial" w:cs="Arial"/>
                <w:b/>
                <w:color w:val="000000" w:themeColor="text1"/>
                <w:sz w:val="22"/>
                <w:szCs w:val="22"/>
              </w:rPr>
            </w:pPr>
          </w:p>
          <w:p w14:paraId="6E6550BC" w14:textId="77777777" w:rsidR="00235576" w:rsidRDefault="00235576" w:rsidP="0090052A">
            <w:pPr>
              <w:rPr>
                <w:rFonts w:ascii="Arial" w:hAnsi="Arial" w:cs="Arial"/>
                <w:color w:val="000000" w:themeColor="text1"/>
                <w:sz w:val="22"/>
                <w:szCs w:val="22"/>
              </w:rPr>
            </w:pPr>
          </w:p>
          <w:p w14:paraId="3F7AE959" w14:textId="77777777" w:rsidR="005B253D" w:rsidRDefault="005B253D" w:rsidP="0090052A">
            <w:pPr>
              <w:rPr>
                <w:rFonts w:ascii="Arial" w:hAnsi="Arial" w:cs="Arial"/>
                <w:color w:val="000000" w:themeColor="text1"/>
                <w:sz w:val="22"/>
                <w:szCs w:val="22"/>
              </w:rPr>
            </w:pPr>
          </w:p>
          <w:p w14:paraId="7335450E" w14:textId="3FD73E39" w:rsidR="005B253D" w:rsidRPr="000B0484" w:rsidRDefault="005B253D" w:rsidP="0090052A">
            <w:pPr>
              <w:rPr>
                <w:rFonts w:ascii="Arial" w:hAnsi="Arial" w:cs="Arial"/>
                <w:color w:val="000000" w:themeColor="text1"/>
                <w:sz w:val="22"/>
                <w:szCs w:val="22"/>
              </w:rPr>
            </w:pPr>
          </w:p>
        </w:tc>
      </w:tr>
      <w:tr w:rsidR="009C66A6" w14:paraId="3AF5049E" w14:textId="77777777" w:rsidTr="002C362F">
        <w:tc>
          <w:tcPr>
            <w:tcW w:w="1023" w:type="dxa"/>
            <w:vMerge w:val="restart"/>
          </w:tcPr>
          <w:p w14:paraId="6E76286D" w14:textId="77777777" w:rsidR="009C66A6" w:rsidRDefault="009C66A6" w:rsidP="00305191">
            <w:pPr>
              <w:rPr>
                <w:rFonts w:ascii="Arial" w:hAnsi="Arial" w:cs="Arial"/>
                <w:b/>
                <w:color w:val="000000" w:themeColor="text1"/>
                <w:sz w:val="22"/>
                <w:szCs w:val="22"/>
              </w:rPr>
            </w:pPr>
            <w:r>
              <w:rPr>
                <w:rFonts w:ascii="Arial" w:hAnsi="Arial" w:cs="Arial"/>
                <w:b/>
                <w:color w:val="000000" w:themeColor="text1"/>
                <w:sz w:val="22"/>
                <w:szCs w:val="22"/>
              </w:rPr>
              <w:lastRenderedPageBreak/>
              <w:t>2.3</w:t>
            </w:r>
          </w:p>
        </w:tc>
        <w:tc>
          <w:tcPr>
            <w:tcW w:w="9178" w:type="dxa"/>
          </w:tcPr>
          <w:p w14:paraId="45F9D63B" w14:textId="77777777" w:rsidR="009C66A6" w:rsidRDefault="00374BCC" w:rsidP="0090052A">
            <w:pPr>
              <w:rPr>
                <w:rFonts w:ascii="Arial" w:hAnsi="Arial" w:cs="Arial"/>
                <w:b/>
                <w:color w:val="000000" w:themeColor="text1"/>
                <w:sz w:val="22"/>
                <w:szCs w:val="22"/>
                <w:u w:val="single"/>
              </w:rPr>
            </w:pPr>
            <w:r>
              <w:rPr>
                <w:rFonts w:ascii="Arial" w:hAnsi="Arial" w:cs="Arial"/>
                <w:b/>
                <w:color w:val="000000" w:themeColor="text1"/>
                <w:sz w:val="22"/>
                <w:szCs w:val="22"/>
                <w:u w:val="single"/>
              </w:rPr>
              <w:t xml:space="preserve">Strategic Discussion: </w:t>
            </w:r>
            <w:r w:rsidR="002A0C64">
              <w:rPr>
                <w:rFonts w:ascii="Arial" w:hAnsi="Arial" w:cs="Arial"/>
                <w:b/>
                <w:color w:val="000000" w:themeColor="text1"/>
                <w:sz w:val="22"/>
                <w:szCs w:val="22"/>
                <w:u w:val="single"/>
              </w:rPr>
              <w:t>H</w:t>
            </w:r>
            <w:r w:rsidR="00574B94">
              <w:rPr>
                <w:rFonts w:ascii="Arial" w:hAnsi="Arial" w:cs="Arial"/>
                <w:b/>
                <w:color w:val="000000" w:themeColor="text1"/>
                <w:sz w:val="22"/>
                <w:szCs w:val="22"/>
                <w:u w:val="single"/>
              </w:rPr>
              <w:t xml:space="preserve">igher </w:t>
            </w:r>
            <w:r w:rsidR="002A0C64">
              <w:rPr>
                <w:rFonts w:ascii="Arial" w:hAnsi="Arial" w:cs="Arial"/>
                <w:b/>
                <w:color w:val="000000" w:themeColor="text1"/>
                <w:sz w:val="22"/>
                <w:szCs w:val="22"/>
                <w:u w:val="single"/>
              </w:rPr>
              <w:t>E</w:t>
            </w:r>
            <w:r w:rsidR="00574B94">
              <w:rPr>
                <w:rFonts w:ascii="Arial" w:hAnsi="Arial" w:cs="Arial"/>
                <w:b/>
                <w:color w:val="000000" w:themeColor="text1"/>
                <w:sz w:val="22"/>
                <w:szCs w:val="22"/>
                <w:u w:val="single"/>
              </w:rPr>
              <w:t>ducation (HE)</w:t>
            </w:r>
            <w:r w:rsidR="002A0C64">
              <w:rPr>
                <w:rFonts w:ascii="Arial" w:hAnsi="Arial" w:cs="Arial"/>
                <w:b/>
                <w:color w:val="000000" w:themeColor="text1"/>
                <w:sz w:val="22"/>
                <w:szCs w:val="22"/>
                <w:u w:val="single"/>
              </w:rPr>
              <w:t xml:space="preserve"> Strategy and Curriculum</w:t>
            </w:r>
          </w:p>
          <w:p w14:paraId="1C9C805C" w14:textId="77777777" w:rsidR="009C66A6" w:rsidRDefault="009C66A6" w:rsidP="0090052A">
            <w:pPr>
              <w:rPr>
                <w:rFonts w:ascii="Arial" w:hAnsi="Arial" w:cs="Arial"/>
                <w:b/>
                <w:color w:val="000000" w:themeColor="text1"/>
                <w:sz w:val="22"/>
                <w:szCs w:val="22"/>
                <w:u w:val="single"/>
              </w:rPr>
            </w:pPr>
          </w:p>
        </w:tc>
      </w:tr>
      <w:tr w:rsidR="009C66A6" w14:paraId="33D88354" w14:textId="77777777" w:rsidTr="002C362F">
        <w:tc>
          <w:tcPr>
            <w:tcW w:w="1023" w:type="dxa"/>
            <w:vMerge/>
          </w:tcPr>
          <w:p w14:paraId="64BEE7E7" w14:textId="77777777" w:rsidR="009C66A6" w:rsidRDefault="009C66A6" w:rsidP="00305191">
            <w:pPr>
              <w:rPr>
                <w:rFonts w:ascii="Arial" w:hAnsi="Arial" w:cs="Arial"/>
                <w:b/>
                <w:color w:val="000000" w:themeColor="text1"/>
                <w:sz w:val="22"/>
                <w:szCs w:val="22"/>
              </w:rPr>
            </w:pPr>
          </w:p>
        </w:tc>
        <w:tc>
          <w:tcPr>
            <w:tcW w:w="9178" w:type="dxa"/>
          </w:tcPr>
          <w:p w14:paraId="0AD38634" w14:textId="77777777" w:rsidR="009C66A6" w:rsidRPr="005D204B" w:rsidRDefault="009C66A6" w:rsidP="0083280E">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 and presentation</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r w:rsidRPr="005D204B">
              <w:rPr>
                <w:rFonts w:ascii="Arial" w:hAnsi="Arial" w:cs="Arial"/>
                <w:i/>
                <w:color w:val="000000" w:themeColor="text1"/>
                <w:sz w:val="22"/>
                <w:szCs w:val="22"/>
              </w:rPr>
              <w:t>)</w:t>
            </w:r>
            <w:r>
              <w:rPr>
                <w:rFonts w:ascii="Arial" w:hAnsi="Arial" w:cs="Arial"/>
                <w:i/>
                <w:color w:val="000000" w:themeColor="text1"/>
                <w:sz w:val="22"/>
                <w:szCs w:val="22"/>
              </w:rPr>
              <w:t xml:space="preserve"> </w:t>
            </w:r>
          </w:p>
          <w:p w14:paraId="6FD020FA" w14:textId="77777777" w:rsidR="009C66A6" w:rsidRDefault="009C66A6" w:rsidP="0090052A">
            <w:pPr>
              <w:rPr>
                <w:rFonts w:ascii="Arial" w:hAnsi="Arial" w:cs="Arial"/>
                <w:color w:val="000000" w:themeColor="text1"/>
                <w:sz w:val="22"/>
                <w:szCs w:val="22"/>
              </w:rPr>
            </w:pPr>
          </w:p>
          <w:p w14:paraId="1E8DF77B" w14:textId="3D5528FC" w:rsidR="002A0C64" w:rsidRDefault="002A0C64" w:rsidP="002A0C64">
            <w:pPr>
              <w:rPr>
                <w:rFonts w:ascii="Arial" w:hAnsi="Arial" w:cs="Arial"/>
                <w:bCs/>
                <w:color w:val="000000" w:themeColor="text1"/>
                <w:sz w:val="22"/>
                <w:szCs w:val="22"/>
              </w:rPr>
            </w:pPr>
            <w:r>
              <w:rPr>
                <w:rFonts w:ascii="Arial" w:hAnsi="Arial" w:cs="Arial"/>
                <w:bCs/>
                <w:color w:val="000000" w:themeColor="text1"/>
                <w:sz w:val="22"/>
                <w:szCs w:val="22"/>
              </w:rPr>
              <w:t>Tracey Baron (Deputy Principal – Quality and Curriculum) presented the strategic discussion item</w:t>
            </w:r>
            <w:r w:rsidR="00422D18">
              <w:rPr>
                <w:rFonts w:ascii="Arial" w:hAnsi="Arial" w:cs="Arial"/>
                <w:bCs/>
                <w:color w:val="000000" w:themeColor="text1"/>
                <w:sz w:val="22"/>
                <w:szCs w:val="22"/>
              </w:rPr>
              <w:t xml:space="preserve"> on Higher Education (HE)</w:t>
            </w:r>
            <w:r w:rsidR="005D701D">
              <w:rPr>
                <w:rFonts w:ascii="Arial" w:hAnsi="Arial" w:cs="Arial"/>
                <w:bCs/>
                <w:color w:val="000000" w:themeColor="text1"/>
                <w:sz w:val="22"/>
                <w:szCs w:val="22"/>
              </w:rPr>
              <w:t xml:space="preserve">. </w:t>
            </w:r>
            <w:r w:rsidR="009A3854">
              <w:rPr>
                <w:rFonts w:ascii="Arial" w:hAnsi="Arial" w:cs="Arial"/>
                <w:bCs/>
                <w:color w:val="000000" w:themeColor="text1"/>
                <w:sz w:val="22"/>
                <w:szCs w:val="22"/>
              </w:rPr>
              <w:t xml:space="preserve"> </w:t>
            </w:r>
            <w:r w:rsidR="005D701D">
              <w:rPr>
                <w:rFonts w:ascii="Arial" w:hAnsi="Arial" w:cs="Arial"/>
                <w:bCs/>
                <w:color w:val="000000" w:themeColor="text1"/>
                <w:sz w:val="22"/>
                <w:szCs w:val="22"/>
              </w:rPr>
              <w:t>Areas covered and considered in the item and Board discussion included:</w:t>
            </w:r>
          </w:p>
          <w:p w14:paraId="071220D2" w14:textId="77777777" w:rsidR="009A3854" w:rsidRDefault="009A3854" w:rsidP="002A0C64">
            <w:pPr>
              <w:rPr>
                <w:rFonts w:ascii="Arial" w:hAnsi="Arial" w:cs="Arial"/>
                <w:bCs/>
                <w:color w:val="000000" w:themeColor="text1"/>
                <w:sz w:val="22"/>
                <w:szCs w:val="22"/>
              </w:rPr>
            </w:pPr>
          </w:p>
          <w:p w14:paraId="475BE973" w14:textId="4A7BCB86" w:rsidR="003513F2" w:rsidRDefault="002976D4" w:rsidP="003513F2">
            <w:pPr>
              <w:pStyle w:val="ListParagraph"/>
              <w:numPr>
                <w:ilvl w:val="0"/>
                <w:numId w:val="5"/>
              </w:numPr>
              <w:rPr>
                <w:rFonts w:ascii="Arial" w:hAnsi="Arial" w:cs="Arial"/>
                <w:bCs/>
                <w:color w:val="000000" w:themeColor="text1"/>
              </w:rPr>
            </w:pPr>
            <w:r>
              <w:rPr>
                <w:rFonts w:ascii="Arial" w:hAnsi="Arial" w:cs="Arial"/>
                <w:bCs/>
                <w:color w:val="000000" w:themeColor="text1"/>
              </w:rPr>
              <w:t xml:space="preserve">A proposed </w:t>
            </w:r>
            <w:r w:rsidR="003513F2">
              <w:rPr>
                <w:rFonts w:ascii="Arial" w:hAnsi="Arial" w:cs="Arial"/>
                <w:bCs/>
                <w:color w:val="000000" w:themeColor="text1"/>
              </w:rPr>
              <w:t xml:space="preserve">ambition and </w:t>
            </w:r>
            <w:r w:rsidR="0078158C">
              <w:rPr>
                <w:rFonts w:ascii="Arial" w:hAnsi="Arial" w:cs="Arial"/>
                <w:bCs/>
                <w:color w:val="000000" w:themeColor="text1"/>
              </w:rPr>
              <w:t xml:space="preserve">refreshed </w:t>
            </w:r>
            <w:r w:rsidR="003513F2">
              <w:rPr>
                <w:rFonts w:ascii="Arial" w:hAnsi="Arial" w:cs="Arial"/>
                <w:bCs/>
                <w:color w:val="000000" w:themeColor="text1"/>
              </w:rPr>
              <w:t>strategic intent in relation to HE</w:t>
            </w:r>
            <w:r w:rsidR="009A3854">
              <w:rPr>
                <w:rFonts w:ascii="Arial" w:hAnsi="Arial" w:cs="Arial"/>
                <w:bCs/>
                <w:color w:val="000000" w:themeColor="text1"/>
              </w:rPr>
              <w:t xml:space="preserve"> - </w:t>
            </w:r>
            <w:r w:rsidR="003513F2">
              <w:rPr>
                <w:rFonts w:ascii="Arial" w:hAnsi="Arial" w:cs="Arial"/>
                <w:bCs/>
                <w:color w:val="000000" w:themeColor="text1"/>
              </w:rPr>
              <w:t>focusing on: improving the life prospects and well-being of learners, ‘levelling up’ around economic and social mobility, increasing the pool of adults with relevant higher education knowledge and skills available to local employers, increasing access to educational opportunity and also responding to Covid-19 recovery plans</w:t>
            </w:r>
          </w:p>
          <w:p w14:paraId="2C17AA5C" w14:textId="77777777" w:rsidR="003513F2" w:rsidRDefault="003513F2" w:rsidP="003513F2">
            <w:pPr>
              <w:pStyle w:val="ListParagraph"/>
              <w:numPr>
                <w:ilvl w:val="0"/>
                <w:numId w:val="5"/>
              </w:numPr>
              <w:rPr>
                <w:rFonts w:ascii="Arial" w:hAnsi="Arial" w:cs="Arial"/>
                <w:bCs/>
                <w:color w:val="000000" w:themeColor="text1"/>
              </w:rPr>
            </w:pPr>
            <w:r>
              <w:rPr>
                <w:rFonts w:ascii="Arial" w:hAnsi="Arial" w:cs="Arial"/>
                <w:bCs/>
                <w:color w:val="000000" w:themeColor="text1"/>
              </w:rPr>
              <w:t>National and regional policy context and drivers</w:t>
            </w:r>
          </w:p>
          <w:p w14:paraId="455B65FF" w14:textId="5A9ABF08" w:rsidR="009A3854" w:rsidRDefault="005D701D" w:rsidP="005D701D">
            <w:pPr>
              <w:pStyle w:val="ListParagraph"/>
              <w:numPr>
                <w:ilvl w:val="0"/>
                <w:numId w:val="5"/>
              </w:numPr>
              <w:rPr>
                <w:rFonts w:ascii="Arial" w:hAnsi="Arial" w:cs="Arial"/>
                <w:bCs/>
                <w:color w:val="000000" w:themeColor="text1"/>
              </w:rPr>
            </w:pPr>
            <w:r>
              <w:rPr>
                <w:rFonts w:ascii="Arial" w:hAnsi="Arial" w:cs="Arial"/>
                <w:bCs/>
                <w:color w:val="000000" w:themeColor="text1"/>
              </w:rPr>
              <w:t>Current learner profile</w:t>
            </w:r>
            <w:r w:rsidR="009A3854">
              <w:rPr>
                <w:rFonts w:ascii="Arial" w:hAnsi="Arial" w:cs="Arial"/>
                <w:bCs/>
                <w:color w:val="000000" w:themeColor="text1"/>
              </w:rPr>
              <w:t xml:space="preserve"> </w:t>
            </w:r>
            <w:r w:rsidR="0078158C">
              <w:rPr>
                <w:rFonts w:ascii="Arial" w:hAnsi="Arial" w:cs="Arial"/>
                <w:bCs/>
                <w:color w:val="000000" w:themeColor="text1"/>
              </w:rPr>
              <w:t>–</w:t>
            </w:r>
            <w:r w:rsidR="009A3854">
              <w:rPr>
                <w:rFonts w:ascii="Arial" w:hAnsi="Arial" w:cs="Arial"/>
                <w:bCs/>
                <w:color w:val="000000" w:themeColor="text1"/>
              </w:rPr>
              <w:t xml:space="preserve"> </w:t>
            </w:r>
            <w:r w:rsidR="0078158C">
              <w:rPr>
                <w:rFonts w:ascii="Arial" w:hAnsi="Arial" w:cs="Arial"/>
                <w:bCs/>
                <w:color w:val="000000" w:themeColor="text1"/>
              </w:rPr>
              <w:t xml:space="preserve">showing </w:t>
            </w:r>
            <w:r w:rsidR="00F746A1">
              <w:rPr>
                <w:rFonts w:ascii="Arial" w:hAnsi="Arial" w:cs="Arial"/>
                <w:bCs/>
                <w:color w:val="000000" w:themeColor="text1"/>
              </w:rPr>
              <w:t xml:space="preserve">for example </w:t>
            </w:r>
            <w:r w:rsidR="009A3854">
              <w:rPr>
                <w:rFonts w:ascii="Arial" w:hAnsi="Arial" w:cs="Arial"/>
                <w:bCs/>
                <w:color w:val="000000" w:themeColor="text1"/>
              </w:rPr>
              <w:t>that 31% of HE learners at the Group live in the 10% most deprived local authority areas nationally, versus a national average of 10% - as well as the gender and age profile of learners</w:t>
            </w:r>
          </w:p>
          <w:p w14:paraId="516EF6A7" w14:textId="45154BCB" w:rsidR="005D701D" w:rsidRDefault="005D701D" w:rsidP="005D701D">
            <w:pPr>
              <w:pStyle w:val="ListParagraph"/>
              <w:numPr>
                <w:ilvl w:val="0"/>
                <w:numId w:val="5"/>
              </w:numPr>
              <w:rPr>
                <w:rFonts w:ascii="Arial" w:hAnsi="Arial" w:cs="Arial"/>
                <w:bCs/>
                <w:color w:val="000000" w:themeColor="text1"/>
              </w:rPr>
            </w:pPr>
            <w:r>
              <w:rPr>
                <w:rFonts w:ascii="Arial" w:hAnsi="Arial" w:cs="Arial"/>
                <w:bCs/>
                <w:color w:val="000000" w:themeColor="text1"/>
              </w:rPr>
              <w:t xml:space="preserve">Assessment of </w:t>
            </w:r>
            <w:r w:rsidR="00F746A1">
              <w:rPr>
                <w:rFonts w:ascii="Arial" w:hAnsi="Arial" w:cs="Arial"/>
                <w:bCs/>
                <w:color w:val="000000" w:themeColor="text1"/>
              </w:rPr>
              <w:t xml:space="preserve">the 5 </w:t>
            </w:r>
            <w:r>
              <w:rPr>
                <w:rFonts w:ascii="Arial" w:hAnsi="Arial" w:cs="Arial"/>
                <w:bCs/>
                <w:color w:val="000000" w:themeColor="text1"/>
              </w:rPr>
              <w:t>current HE partners</w:t>
            </w:r>
            <w:r w:rsidR="00F746A1">
              <w:rPr>
                <w:rFonts w:ascii="Arial" w:hAnsi="Arial" w:cs="Arial"/>
                <w:bCs/>
                <w:color w:val="000000" w:themeColor="text1"/>
              </w:rPr>
              <w:t xml:space="preserve"> </w:t>
            </w:r>
            <w:r w:rsidR="00892467">
              <w:rPr>
                <w:rFonts w:ascii="Arial" w:hAnsi="Arial" w:cs="Arial"/>
                <w:bCs/>
                <w:color w:val="000000" w:themeColor="text1"/>
              </w:rPr>
              <w:t>the Group</w:t>
            </w:r>
            <w:r w:rsidR="00F746A1">
              <w:rPr>
                <w:rFonts w:ascii="Arial" w:hAnsi="Arial" w:cs="Arial"/>
                <w:bCs/>
                <w:color w:val="000000" w:themeColor="text1"/>
              </w:rPr>
              <w:t xml:space="preserve"> collaborate</w:t>
            </w:r>
            <w:r w:rsidR="00892467">
              <w:rPr>
                <w:rFonts w:ascii="Arial" w:hAnsi="Arial" w:cs="Arial"/>
                <w:bCs/>
                <w:color w:val="000000" w:themeColor="text1"/>
              </w:rPr>
              <w:t>s</w:t>
            </w:r>
            <w:r w:rsidR="00501908">
              <w:rPr>
                <w:rFonts w:ascii="Arial" w:hAnsi="Arial" w:cs="Arial"/>
                <w:bCs/>
                <w:color w:val="000000" w:themeColor="text1"/>
              </w:rPr>
              <w:t xml:space="preserve"> with</w:t>
            </w:r>
            <w:r w:rsidR="0078158C">
              <w:rPr>
                <w:rFonts w:ascii="Arial" w:hAnsi="Arial" w:cs="Arial"/>
                <w:bCs/>
                <w:color w:val="000000" w:themeColor="text1"/>
              </w:rPr>
              <w:t>,</w:t>
            </w:r>
            <w:r w:rsidR="00F746A1">
              <w:rPr>
                <w:rFonts w:ascii="Arial" w:hAnsi="Arial" w:cs="Arial"/>
                <w:bCs/>
                <w:color w:val="000000" w:themeColor="text1"/>
              </w:rPr>
              <w:t xml:space="preserve"> </w:t>
            </w:r>
            <w:r w:rsidR="00501908">
              <w:rPr>
                <w:rFonts w:ascii="Arial" w:hAnsi="Arial" w:cs="Arial"/>
                <w:bCs/>
                <w:color w:val="000000" w:themeColor="text1"/>
              </w:rPr>
              <w:t>including</w:t>
            </w:r>
            <w:r w:rsidR="0078158C">
              <w:rPr>
                <w:rFonts w:ascii="Arial" w:hAnsi="Arial" w:cs="Arial"/>
                <w:bCs/>
                <w:color w:val="000000" w:themeColor="text1"/>
              </w:rPr>
              <w:t xml:space="preserve"> detail of strategic fit and proposals for </w:t>
            </w:r>
            <w:r w:rsidR="00F746A1">
              <w:rPr>
                <w:rFonts w:ascii="Arial" w:hAnsi="Arial" w:cs="Arial"/>
                <w:bCs/>
                <w:color w:val="000000" w:themeColor="text1"/>
              </w:rPr>
              <w:t xml:space="preserve">moving forward </w:t>
            </w:r>
          </w:p>
          <w:p w14:paraId="28F954B0" w14:textId="0A0B1D3D" w:rsidR="005D701D" w:rsidRDefault="005D701D" w:rsidP="005D701D">
            <w:pPr>
              <w:pStyle w:val="ListParagraph"/>
              <w:numPr>
                <w:ilvl w:val="0"/>
                <w:numId w:val="5"/>
              </w:numPr>
              <w:rPr>
                <w:rFonts w:ascii="Arial" w:hAnsi="Arial" w:cs="Arial"/>
                <w:bCs/>
                <w:color w:val="000000" w:themeColor="text1"/>
              </w:rPr>
            </w:pPr>
            <w:r>
              <w:rPr>
                <w:rFonts w:ascii="Arial" w:hAnsi="Arial" w:cs="Arial"/>
                <w:bCs/>
                <w:color w:val="000000" w:themeColor="text1"/>
              </w:rPr>
              <w:t>Local competition</w:t>
            </w:r>
            <w:r w:rsidR="0078158C">
              <w:rPr>
                <w:rFonts w:ascii="Arial" w:hAnsi="Arial" w:cs="Arial"/>
                <w:bCs/>
                <w:color w:val="000000" w:themeColor="text1"/>
              </w:rPr>
              <w:t xml:space="preserve"> - </w:t>
            </w:r>
            <w:r w:rsidR="00BB1F20">
              <w:rPr>
                <w:rFonts w:ascii="Arial" w:hAnsi="Arial" w:cs="Arial"/>
                <w:bCs/>
                <w:color w:val="000000" w:themeColor="text1"/>
              </w:rPr>
              <w:t xml:space="preserve">with data shared on </w:t>
            </w:r>
            <w:r w:rsidR="00892467">
              <w:rPr>
                <w:rFonts w:ascii="Arial" w:hAnsi="Arial" w:cs="Arial"/>
                <w:bCs/>
                <w:color w:val="000000" w:themeColor="text1"/>
              </w:rPr>
              <w:t xml:space="preserve">the </w:t>
            </w:r>
            <w:r w:rsidR="00BB1F20">
              <w:rPr>
                <w:rFonts w:ascii="Arial" w:hAnsi="Arial" w:cs="Arial"/>
                <w:bCs/>
                <w:color w:val="000000" w:themeColor="text1"/>
              </w:rPr>
              <w:t>volumes of HE students</w:t>
            </w:r>
            <w:r w:rsidR="00892467">
              <w:rPr>
                <w:rFonts w:ascii="Arial" w:hAnsi="Arial" w:cs="Arial"/>
                <w:bCs/>
                <w:color w:val="000000" w:themeColor="text1"/>
              </w:rPr>
              <w:t xml:space="preserve"> at nearby institutions and</w:t>
            </w:r>
            <w:r w:rsidR="00BB1F20">
              <w:rPr>
                <w:rFonts w:ascii="Arial" w:hAnsi="Arial" w:cs="Arial"/>
                <w:bCs/>
                <w:color w:val="000000" w:themeColor="text1"/>
              </w:rPr>
              <w:t xml:space="preserve"> including higher Apprenticeships since 2017/18 onwards </w:t>
            </w:r>
            <w:r w:rsidR="0078158C">
              <w:rPr>
                <w:rFonts w:ascii="Arial" w:hAnsi="Arial" w:cs="Arial"/>
                <w:bCs/>
                <w:color w:val="000000" w:themeColor="text1"/>
              </w:rPr>
              <w:t xml:space="preserve">– along with </w:t>
            </w:r>
            <w:r w:rsidR="00BB1F20">
              <w:rPr>
                <w:rFonts w:ascii="Arial" w:hAnsi="Arial" w:cs="Arial"/>
                <w:bCs/>
                <w:color w:val="000000" w:themeColor="text1"/>
              </w:rPr>
              <w:t xml:space="preserve">consideration of </w:t>
            </w:r>
            <w:r w:rsidR="00892467">
              <w:rPr>
                <w:rFonts w:ascii="Arial" w:hAnsi="Arial" w:cs="Arial"/>
                <w:bCs/>
                <w:color w:val="000000" w:themeColor="text1"/>
              </w:rPr>
              <w:t xml:space="preserve">the </w:t>
            </w:r>
            <w:r w:rsidR="00BB1F20">
              <w:rPr>
                <w:rFonts w:ascii="Arial" w:hAnsi="Arial" w:cs="Arial"/>
                <w:bCs/>
                <w:color w:val="000000" w:themeColor="text1"/>
              </w:rPr>
              <w:t>comparative offer and delivery patterns</w:t>
            </w:r>
          </w:p>
          <w:p w14:paraId="0032AC9F" w14:textId="013F65B5" w:rsidR="00896116" w:rsidRDefault="00896116" w:rsidP="005D701D">
            <w:pPr>
              <w:pStyle w:val="ListParagraph"/>
              <w:numPr>
                <w:ilvl w:val="0"/>
                <w:numId w:val="5"/>
              </w:numPr>
              <w:rPr>
                <w:rFonts w:ascii="Arial" w:hAnsi="Arial" w:cs="Arial"/>
                <w:bCs/>
                <w:color w:val="000000" w:themeColor="text1"/>
              </w:rPr>
            </w:pPr>
            <w:r>
              <w:rPr>
                <w:rFonts w:ascii="Arial" w:hAnsi="Arial" w:cs="Arial"/>
                <w:bCs/>
                <w:color w:val="000000" w:themeColor="text1"/>
              </w:rPr>
              <w:t>Implementation approach</w:t>
            </w:r>
            <w:r w:rsidR="00EE39BC">
              <w:rPr>
                <w:rFonts w:ascii="Arial" w:hAnsi="Arial" w:cs="Arial"/>
                <w:bCs/>
                <w:color w:val="000000" w:themeColor="text1"/>
              </w:rPr>
              <w:t xml:space="preserve">, including the offer available now and planned for launch both from September 2021 and </w:t>
            </w:r>
            <w:r w:rsidR="00892467">
              <w:rPr>
                <w:rFonts w:ascii="Arial" w:hAnsi="Arial" w:cs="Arial"/>
                <w:bCs/>
                <w:color w:val="000000" w:themeColor="text1"/>
              </w:rPr>
              <w:t xml:space="preserve">also in </w:t>
            </w:r>
            <w:r w:rsidR="00EE39BC">
              <w:rPr>
                <w:rFonts w:ascii="Arial" w:hAnsi="Arial" w:cs="Arial"/>
                <w:bCs/>
                <w:color w:val="000000" w:themeColor="text1"/>
              </w:rPr>
              <w:t>September 2022</w:t>
            </w:r>
            <w:r w:rsidR="0078158C">
              <w:rPr>
                <w:rFonts w:ascii="Arial" w:hAnsi="Arial" w:cs="Arial"/>
                <w:bCs/>
                <w:color w:val="000000" w:themeColor="text1"/>
              </w:rPr>
              <w:t xml:space="preserve">. Board </w:t>
            </w:r>
            <w:r w:rsidR="00EE39BC">
              <w:rPr>
                <w:rFonts w:ascii="Arial" w:hAnsi="Arial" w:cs="Arial"/>
                <w:bCs/>
                <w:color w:val="000000" w:themeColor="text1"/>
              </w:rPr>
              <w:t>recognis</w:t>
            </w:r>
            <w:r w:rsidR="0078158C">
              <w:rPr>
                <w:rFonts w:ascii="Arial" w:hAnsi="Arial" w:cs="Arial"/>
                <w:bCs/>
                <w:color w:val="000000" w:themeColor="text1"/>
              </w:rPr>
              <w:t>ed</w:t>
            </w:r>
            <w:r w:rsidR="00EE39BC">
              <w:rPr>
                <w:rFonts w:ascii="Arial" w:hAnsi="Arial" w:cs="Arial"/>
                <w:bCs/>
                <w:color w:val="000000" w:themeColor="text1"/>
              </w:rPr>
              <w:t xml:space="preserve"> </w:t>
            </w:r>
            <w:r w:rsidR="00892467">
              <w:rPr>
                <w:rFonts w:ascii="Arial" w:hAnsi="Arial" w:cs="Arial"/>
                <w:bCs/>
                <w:color w:val="000000" w:themeColor="text1"/>
              </w:rPr>
              <w:t xml:space="preserve">that there is a </w:t>
            </w:r>
            <w:r w:rsidR="00501908">
              <w:rPr>
                <w:rFonts w:ascii="Arial" w:hAnsi="Arial" w:cs="Arial"/>
                <w:bCs/>
                <w:color w:val="000000" w:themeColor="text1"/>
              </w:rPr>
              <w:t>2-year</w:t>
            </w:r>
            <w:r w:rsidR="00EE39BC">
              <w:rPr>
                <w:rFonts w:ascii="Arial" w:hAnsi="Arial" w:cs="Arial"/>
                <w:bCs/>
                <w:color w:val="000000" w:themeColor="text1"/>
              </w:rPr>
              <w:t xml:space="preserve"> planning process</w:t>
            </w:r>
            <w:r w:rsidR="00892467">
              <w:rPr>
                <w:rFonts w:ascii="Arial" w:hAnsi="Arial" w:cs="Arial"/>
                <w:bCs/>
                <w:color w:val="000000" w:themeColor="text1"/>
              </w:rPr>
              <w:t xml:space="preserve"> for HE, and that curriculum/programmes have to be written and validated which can take time </w:t>
            </w:r>
            <w:r w:rsidR="00EE39BC">
              <w:rPr>
                <w:rFonts w:ascii="Arial" w:hAnsi="Arial" w:cs="Arial"/>
                <w:bCs/>
                <w:color w:val="000000" w:themeColor="text1"/>
              </w:rPr>
              <w:t xml:space="preserve"> </w:t>
            </w:r>
          </w:p>
          <w:p w14:paraId="33150A95" w14:textId="3A869CDE" w:rsidR="00896116" w:rsidRDefault="00896116" w:rsidP="005D701D">
            <w:pPr>
              <w:pStyle w:val="ListParagraph"/>
              <w:numPr>
                <w:ilvl w:val="0"/>
                <w:numId w:val="5"/>
              </w:numPr>
              <w:rPr>
                <w:rFonts w:ascii="Arial" w:hAnsi="Arial" w:cs="Arial"/>
                <w:bCs/>
                <w:color w:val="000000" w:themeColor="text1"/>
              </w:rPr>
            </w:pPr>
            <w:r>
              <w:rPr>
                <w:rFonts w:ascii="Arial" w:hAnsi="Arial" w:cs="Arial"/>
                <w:bCs/>
                <w:color w:val="000000" w:themeColor="text1"/>
              </w:rPr>
              <w:t>The campus</w:t>
            </w:r>
            <w:r w:rsidR="00BB1F20">
              <w:rPr>
                <w:rFonts w:ascii="Arial" w:hAnsi="Arial" w:cs="Arial"/>
                <w:bCs/>
                <w:color w:val="000000" w:themeColor="text1"/>
              </w:rPr>
              <w:t xml:space="preserve"> – </w:t>
            </w:r>
            <w:r w:rsidR="00892467">
              <w:rPr>
                <w:rFonts w:ascii="Arial" w:hAnsi="Arial" w:cs="Arial"/>
                <w:bCs/>
                <w:color w:val="000000" w:themeColor="text1"/>
              </w:rPr>
              <w:t xml:space="preserve">including how the recently approved </w:t>
            </w:r>
            <w:r w:rsidR="00BB1F20">
              <w:rPr>
                <w:rFonts w:ascii="Arial" w:hAnsi="Arial" w:cs="Arial"/>
                <w:bCs/>
                <w:color w:val="000000" w:themeColor="text1"/>
              </w:rPr>
              <w:t xml:space="preserve">Estates Strategy </w:t>
            </w:r>
            <w:r w:rsidR="00892467">
              <w:rPr>
                <w:rFonts w:ascii="Arial" w:hAnsi="Arial" w:cs="Arial"/>
                <w:bCs/>
                <w:color w:val="000000" w:themeColor="text1"/>
              </w:rPr>
              <w:t xml:space="preserve">for the Group </w:t>
            </w:r>
            <w:r w:rsidR="00BB1F20">
              <w:rPr>
                <w:rFonts w:ascii="Arial" w:hAnsi="Arial" w:cs="Arial"/>
                <w:bCs/>
                <w:color w:val="000000" w:themeColor="text1"/>
              </w:rPr>
              <w:t xml:space="preserve">will improve </w:t>
            </w:r>
            <w:r w:rsidR="00892467">
              <w:rPr>
                <w:rFonts w:ascii="Arial" w:hAnsi="Arial" w:cs="Arial"/>
                <w:bCs/>
                <w:color w:val="000000" w:themeColor="text1"/>
              </w:rPr>
              <w:t xml:space="preserve">the </w:t>
            </w:r>
            <w:r w:rsidR="00BB1F20">
              <w:rPr>
                <w:rFonts w:ascii="Arial" w:hAnsi="Arial" w:cs="Arial"/>
                <w:bCs/>
                <w:color w:val="000000" w:themeColor="text1"/>
              </w:rPr>
              <w:t>feel of the campus and Uni</w:t>
            </w:r>
            <w:r w:rsidR="00892467">
              <w:rPr>
                <w:rFonts w:ascii="Arial" w:hAnsi="Arial" w:cs="Arial"/>
                <w:bCs/>
                <w:color w:val="000000" w:themeColor="text1"/>
              </w:rPr>
              <w:t>versity</w:t>
            </w:r>
            <w:r w:rsidR="00BB1F20">
              <w:rPr>
                <w:rFonts w:ascii="Arial" w:hAnsi="Arial" w:cs="Arial"/>
                <w:bCs/>
                <w:color w:val="000000" w:themeColor="text1"/>
              </w:rPr>
              <w:t xml:space="preserve"> Centre</w:t>
            </w:r>
            <w:r w:rsidR="00892467">
              <w:rPr>
                <w:rFonts w:ascii="Arial" w:hAnsi="Arial" w:cs="Arial"/>
                <w:bCs/>
                <w:color w:val="000000" w:themeColor="text1"/>
              </w:rPr>
              <w:t>s</w:t>
            </w:r>
            <w:r w:rsidR="00BB1F20">
              <w:rPr>
                <w:rFonts w:ascii="Arial" w:hAnsi="Arial" w:cs="Arial"/>
                <w:bCs/>
                <w:color w:val="000000" w:themeColor="text1"/>
              </w:rPr>
              <w:t xml:space="preserve">, </w:t>
            </w:r>
            <w:r w:rsidR="00892467">
              <w:rPr>
                <w:rFonts w:ascii="Arial" w:hAnsi="Arial" w:cs="Arial"/>
                <w:bCs/>
                <w:color w:val="000000" w:themeColor="text1"/>
              </w:rPr>
              <w:t xml:space="preserve">with Board members reflecting that </w:t>
            </w:r>
            <w:r w:rsidR="00EF4AFE">
              <w:rPr>
                <w:rFonts w:ascii="Arial" w:hAnsi="Arial" w:cs="Arial"/>
                <w:bCs/>
                <w:color w:val="000000" w:themeColor="text1"/>
              </w:rPr>
              <w:t xml:space="preserve">learner voice heard in a recent HE deep dive for the Board had supported such an approach </w:t>
            </w:r>
            <w:r w:rsidR="0078158C">
              <w:rPr>
                <w:rFonts w:ascii="Arial" w:hAnsi="Arial" w:cs="Arial"/>
                <w:bCs/>
                <w:color w:val="000000" w:themeColor="text1"/>
              </w:rPr>
              <w:t>and improvements</w:t>
            </w:r>
          </w:p>
          <w:p w14:paraId="4943C029" w14:textId="2938E55A" w:rsidR="00896116" w:rsidRDefault="0078158C" w:rsidP="005D701D">
            <w:pPr>
              <w:pStyle w:val="ListParagraph"/>
              <w:numPr>
                <w:ilvl w:val="0"/>
                <w:numId w:val="5"/>
              </w:numPr>
              <w:rPr>
                <w:rFonts w:ascii="Arial" w:hAnsi="Arial" w:cs="Arial"/>
                <w:bCs/>
                <w:color w:val="000000" w:themeColor="text1"/>
              </w:rPr>
            </w:pPr>
            <w:r>
              <w:rPr>
                <w:rFonts w:ascii="Arial" w:hAnsi="Arial" w:cs="Arial"/>
                <w:bCs/>
                <w:color w:val="000000" w:themeColor="text1"/>
              </w:rPr>
              <w:t>Planned p</w:t>
            </w:r>
            <w:r w:rsidR="00896116">
              <w:rPr>
                <w:rFonts w:ascii="Arial" w:hAnsi="Arial" w:cs="Arial"/>
                <w:bCs/>
                <w:color w:val="000000" w:themeColor="text1"/>
              </w:rPr>
              <w:t xml:space="preserve">romotion of </w:t>
            </w:r>
            <w:r>
              <w:rPr>
                <w:rFonts w:ascii="Arial" w:hAnsi="Arial" w:cs="Arial"/>
                <w:bCs/>
                <w:color w:val="000000" w:themeColor="text1"/>
              </w:rPr>
              <w:t>the Group’s</w:t>
            </w:r>
            <w:r w:rsidR="00896116">
              <w:rPr>
                <w:rFonts w:ascii="Arial" w:hAnsi="Arial" w:cs="Arial"/>
                <w:bCs/>
                <w:color w:val="000000" w:themeColor="text1"/>
              </w:rPr>
              <w:t xml:space="preserve"> new HE </w:t>
            </w:r>
            <w:proofErr w:type="gramStart"/>
            <w:r w:rsidR="00896116">
              <w:rPr>
                <w:rFonts w:ascii="Arial" w:hAnsi="Arial" w:cs="Arial"/>
                <w:bCs/>
                <w:color w:val="000000" w:themeColor="text1"/>
              </w:rPr>
              <w:t>offer</w:t>
            </w:r>
            <w:proofErr w:type="gramEnd"/>
            <w:r w:rsidR="00896116">
              <w:rPr>
                <w:rFonts w:ascii="Arial" w:hAnsi="Arial" w:cs="Arial"/>
                <w:bCs/>
                <w:color w:val="000000" w:themeColor="text1"/>
              </w:rPr>
              <w:t xml:space="preserve">, including the </w:t>
            </w:r>
            <w:r>
              <w:rPr>
                <w:rFonts w:ascii="Arial" w:hAnsi="Arial" w:cs="Arial"/>
                <w:bCs/>
                <w:color w:val="000000" w:themeColor="text1"/>
              </w:rPr>
              <w:t>scheduled</w:t>
            </w:r>
            <w:r w:rsidR="00896116">
              <w:rPr>
                <w:rFonts w:ascii="Arial" w:hAnsi="Arial" w:cs="Arial"/>
                <w:bCs/>
                <w:color w:val="000000" w:themeColor="text1"/>
              </w:rPr>
              <w:t xml:space="preserve"> launch, new materials and virt</w:t>
            </w:r>
            <w:r w:rsidR="003513F2">
              <w:rPr>
                <w:rFonts w:ascii="Arial" w:hAnsi="Arial" w:cs="Arial"/>
                <w:bCs/>
                <w:color w:val="000000" w:themeColor="text1"/>
              </w:rPr>
              <w:t xml:space="preserve">ual </w:t>
            </w:r>
            <w:r w:rsidR="00896116">
              <w:rPr>
                <w:rFonts w:ascii="Arial" w:hAnsi="Arial" w:cs="Arial"/>
                <w:bCs/>
                <w:color w:val="000000" w:themeColor="text1"/>
              </w:rPr>
              <w:t>event</w:t>
            </w:r>
            <w:r w:rsidR="00EF4AFE">
              <w:rPr>
                <w:rFonts w:ascii="Arial" w:hAnsi="Arial" w:cs="Arial"/>
                <w:bCs/>
                <w:color w:val="000000" w:themeColor="text1"/>
              </w:rPr>
              <w:t xml:space="preserve"> being </w:t>
            </w:r>
            <w:r>
              <w:rPr>
                <w:rFonts w:ascii="Arial" w:hAnsi="Arial" w:cs="Arial"/>
                <w:bCs/>
                <w:color w:val="000000" w:themeColor="text1"/>
              </w:rPr>
              <w:t>programmed</w:t>
            </w:r>
            <w:r w:rsidR="00EF4AFE">
              <w:rPr>
                <w:rFonts w:ascii="Arial" w:hAnsi="Arial" w:cs="Arial"/>
                <w:bCs/>
                <w:color w:val="000000" w:themeColor="text1"/>
              </w:rPr>
              <w:t xml:space="preserve"> for </w:t>
            </w:r>
            <w:r w:rsidR="00896116">
              <w:rPr>
                <w:rFonts w:ascii="Arial" w:hAnsi="Arial" w:cs="Arial"/>
                <w:bCs/>
                <w:color w:val="000000" w:themeColor="text1"/>
              </w:rPr>
              <w:t>May 2021</w:t>
            </w:r>
            <w:r w:rsidR="00EF4AFE">
              <w:rPr>
                <w:rFonts w:ascii="Arial" w:hAnsi="Arial" w:cs="Arial"/>
                <w:bCs/>
                <w:color w:val="000000" w:themeColor="text1"/>
              </w:rPr>
              <w:t xml:space="preserve"> which will </w:t>
            </w:r>
            <w:r w:rsidR="00EE39BC">
              <w:rPr>
                <w:rFonts w:ascii="Arial" w:hAnsi="Arial" w:cs="Arial"/>
                <w:bCs/>
                <w:color w:val="000000" w:themeColor="text1"/>
              </w:rPr>
              <w:t>includ</w:t>
            </w:r>
            <w:r w:rsidR="00EF4AFE">
              <w:rPr>
                <w:rFonts w:ascii="Arial" w:hAnsi="Arial" w:cs="Arial"/>
                <w:bCs/>
                <w:color w:val="000000" w:themeColor="text1"/>
              </w:rPr>
              <w:t xml:space="preserve">e </w:t>
            </w:r>
            <w:r w:rsidR="00EE39BC">
              <w:rPr>
                <w:rFonts w:ascii="Arial" w:hAnsi="Arial" w:cs="Arial"/>
                <w:bCs/>
                <w:color w:val="000000" w:themeColor="text1"/>
              </w:rPr>
              <w:t xml:space="preserve">both traditional and innovative online </w:t>
            </w:r>
            <w:r w:rsidR="00EF4AFE">
              <w:rPr>
                <w:rFonts w:ascii="Arial" w:hAnsi="Arial" w:cs="Arial"/>
                <w:bCs/>
                <w:color w:val="000000" w:themeColor="text1"/>
              </w:rPr>
              <w:t xml:space="preserve">delivery </w:t>
            </w:r>
            <w:r w:rsidR="00EE39BC">
              <w:rPr>
                <w:rFonts w:ascii="Arial" w:hAnsi="Arial" w:cs="Arial"/>
                <w:bCs/>
                <w:color w:val="000000" w:themeColor="text1"/>
              </w:rPr>
              <w:t xml:space="preserve">methods </w:t>
            </w:r>
            <w:r w:rsidR="00896116">
              <w:rPr>
                <w:rFonts w:ascii="Arial" w:hAnsi="Arial" w:cs="Arial"/>
                <w:bCs/>
                <w:color w:val="000000" w:themeColor="text1"/>
              </w:rPr>
              <w:t>– as well as an over</w:t>
            </w:r>
            <w:r w:rsidR="003513F2">
              <w:rPr>
                <w:rFonts w:ascii="Arial" w:hAnsi="Arial" w:cs="Arial"/>
                <w:bCs/>
                <w:color w:val="000000" w:themeColor="text1"/>
              </w:rPr>
              <w:t>v</w:t>
            </w:r>
            <w:r w:rsidR="00896116">
              <w:rPr>
                <w:rFonts w:ascii="Arial" w:hAnsi="Arial" w:cs="Arial"/>
                <w:bCs/>
                <w:color w:val="000000" w:themeColor="text1"/>
              </w:rPr>
              <w:t>iew of the offer itself and rationale for key changes and developments</w:t>
            </w:r>
            <w:r w:rsidR="00EF4AFE">
              <w:rPr>
                <w:rFonts w:ascii="Arial" w:hAnsi="Arial" w:cs="Arial"/>
                <w:bCs/>
                <w:color w:val="000000" w:themeColor="text1"/>
              </w:rPr>
              <w:t xml:space="preserve"> in response to employer</w:t>
            </w:r>
            <w:r>
              <w:rPr>
                <w:rFonts w:ascii="Arial" w:hAnsi="Arial" w:cs="Arial"/>
                <w:bCs/>
                <w:color w:val="000000" w:themeColor="text1"/>
              </w:rPr>
              <w:t xml:space="preserve">, </w:t>
            </w:r>
            <w:r w:rsidR="00EF4AFE">
              <w:rPr>
                <w:rFonts w:ascii="Arial" w:hAnsi="Arial" w:cs="Arial"/>
                <w:bCs/>
                <w:color w:val="000000" w:themeColor="text1"/>
              </w:rPr>
              <w:t xml:space="preserve">learner </w:t>
            </w:r>
            <w:r>
              <w:rPr>
                <w:rFonts w:ascii="Arial" w:hAnsi="Arial" w:cs="Arial"/>
                <w:bCs/>
                <w:color w:val="000000" w:themeColor="text1"/>
              </w:rPr>
              <w:t xml:space="preserve">and economic </w:t>
            </w:r>
            <w:r w:rsidR="00EF4AFE">
              <w:rPr>
                <w:rFonts w:ascii="Arial" w:hAnsi="Arial" w:cs="Arial"/>
                <w:bCs/>
                <w:color w:val="000000" w:themeColor="text1"/>
              </w:rPr>
              <w:t>needs</w:t>
            </w:r>
          </w:p>
          <w:p w14:paraId="7BB3C6AD" w14:textId="189141AC" w:rsidR="00BB1F20" w:rsidRPr="00EF4AFE" w:rsidRDefault="003513F2" w:rsidP="0090052A">
            <w:pPr>
              <w:pStyle w:val="ListParagraph"/>
              <w:numPr>
                <w:ilvl w:val="0"/>
                <w:numId w:val="5"/>
              </w:numPr>
              <w:rPr>
                <w:rFonts w:ascii="Arial" w:hAnsi="Arial" w:cs="Arial"/>
                <w:bCs/>
                <w:color w:val="000000" w:themeColor="text1"/>
              </w:rPr>
            </w:pPr>
            <w:r>
              <w:rPr>
                <w:rFonts w:ascii="Arial" w:hAnsi="Arial" w:cs="Arial"/>
                <w:bCs/>
                <w:color w:val="000000" w:themeColor="text1"/>
              </w:rPr>
              <w:t>Recruitment trends and progression pathways both from and to HE</w:t>
            </w:r>
            <w:r w:rsidR="00EF4AFE">
              <w:rPr>
                <w:rFonts w:ascii="Arial" w:hAnsi="Arial" w:cs="Arial"/>
                <w:bCs/>
                <w:color w:val="000000" w:themeColor="text1"/>
              </w:rPr>
              <w:t xml:space="preserve"> </w:t>
            </w:r>
            <w:proofErr w:type="gramStart"/>
            <w:r w:rsidR="00EF4AFE">
              <w:rPr>
                <w:rFonts w:ascii="Arial" w:hAnsi="Arial" w:cs="Arial"/>
                <w:bCs/>
                <w:color w:val="000000" w:themeColor="text1"/>
              </w:rPr>
              <w:t>were</w:t>
            </w:r>
            <w:proofErr w:type="gramEnd"/>
            <w:r w:rsidR="00EF4AFE">
              <w:rPr>
                <w:rFonts w:ascii="Arial" w:hAnsi="Arial" w:cs="Arial"/>
                <w:bCs/>
                <w:color w:val="000000" w:themeColor="text1"/>
              </w:rPr>
              <w:t xml:space="preserve"> also set out. The latest in-year recruitment position was shared and </w:t>
            </w:r>
            <w:r w:rsidR="00DE2F0B">
              <w:rPr>
                <w:rFonts w:ascii="Arial" w:hAnsi="Arial" w:cs="Arial"/>
                <w:bCs/>
                <w:color w:val="000000" w:themeColor="text1"/>
              </w:rPr>
              <w:t>noted to be a positive</w:t>
            </w:r>
            <w:r w:rsidR="00EF4AFE">
              <w:rPr>
                <w:rFonts w:ascii="Arial" w:hAnsi="Arial" w:cs="Arial"/>
                <w:bCs/>
                <w:color w:val="000000" w:themeColor="text1"/>
              </w:rPr>
              <w:t xml:space="preserve"> improvement on the recruitment position </w:t>
            </w:r>
            <w:r w:rsidR="00DE2F0B">
              <w:rPr>
                <w:rFonts w:ascii="Arial" w:hAnsi="Arial" w:cs="Arial"/>
                <w:bCs/>
                <w:color w:val="000000" w:themeColor="text1"/>
              </w:rPr>
              <w:t xml:space="preserve">for HE </w:t>
            </w:r>
            <w:r w:rsidR="00EF4AFE">
              <w:rPr>
                <w:rFonts w:ascii="Arial" w:hAnsi="Arial" w:cs="Arial"/>
                <w:bCs/>
                <w:color w:val="000000" w:themeColor="text1"/>
              </w:rPr>
              <w:t xml:space="preserve">in the previous academic year  </w:t>
            </w:r>
          </w:p>
          <w:p w14:paraId="2BDEB7A7" w14:textId="675ADFEA" w:rsidR="00C95C1D" w:rsidRDefault="00EF4AFE" w:rsidP="0090052A">
            <w:pPr>
              <w:rPr>
                <w:rFonts w:ascii="Arial" w:hAnsi="Arial" w:cs="Arial"/>
                <w:color w:val="000000" w:themeColor="text1"/>
                <w:sz w:val="22"/>
                <w:szCs w:val="22"/>
              </w:rPr>
            </w:pPr>
            <w:r>
              <w:rPr>
                <w:rFonts w:ascii="Arial" w:hAnsi="Arial" w:cs="Arial"/>
                <w:color w:val="000000" w:themeColor="text1"/>
                <w:sz w:val="22"/>
                <w:szCs w:val="22"/>
              </w:rPr>
              <w:t xml:space="preserve">Board members reflected on areas of feedback they had received from HE </w:t>
            </w:r>
            <w:r w:rsidR="00DE2F0B">
              <w:rPr>
                <w:rFonts w:ascii="Arial" w:hAnsi="Arial" w:cs="Arial"/>
                <w:color w:val="000000" w:themeColor="text1"/>
                <w:sz w:val="22"/>
                <w:szCs w:val="22"/>
              </w:rPr>
              <w:t>student</w:t>
            </w:r>
            <w:r>
              <w:rPr>
                <w:rFonts w:ascii="Arial" w:hAnsi="Arial" w:cs="Arial"/>
                <w:color w:val="000000" w:themeColor="text1"/>
                <w:sz w:val="22"/>
                <w:szCs w:val="22"/>
              </w:rPr>
              <w:t>s, and were pleased that the proposed approach responds to this</w:t>
            </w:r>
            <w:r w:rsidR="00D34F22">
              <w:rPr>
                <w:rFonts w:ascii="Arial" w:hAnsi="Arial" w:cs="Arial"/>
                <w:color w:val="000000" w:themeColor="text1"/>
                <w:sz w:val="22"/>
                <w:szCs w:val="22"/>
              </w:rPr>
              <w:t xml:space="preserve"> with many positives having been shared by HE </w:t>
            </w:r>
            <w:r w:rsidR="00DE2F0B">
              <w:rPr>
                <w:rFonts w:ascii="Arial" w:hAnsi="Arial" w:cs="Arial"/>
                <w:color w:val="000000" w:themeColor="text1"/>
                <w:sz w:val="22"/>
                <w:szCs w:val="22"/>
              </w:rPr>
              <w:t>students</w:t>
            </w:r>
            <w:r w:rsidR="00D34F22">
              <w:rPr>
                <w:rFonts w:ascii="Arial" w:hAnsi="Arial" w:cs="Arial"/>
                <w:color w:val="000000" w:themeColor="text1"/>
                <w:sz w:val="22"/>
                <w:szCs w:val="22"/>
              </w:rPr>
              <w:t xml:space="preserve"> such as the </w:t>
            </w:r>
            <w:r w:rsidR="001B5176">
              <w:rPr>
                <w:rFonts w:ascii="Arial" w:hAnsi="Arial" w:cs="Arial"/>
                <w:color w:val="000000" w:themeColor="text1"/>
                <w:sz w:val="22"/>
                <w:szCs w:val="22"/>
              </w:rPr>
              <w:t>flexibility of delivery</w:t>
            </w:r>
            <w:r w:rsidR="00D34F22">
              <w:rPr>
                <w:rFonts w:ascii="Arial" w:hAnsi="Arial" w:cs="Arial"/>
                <w:color w:val="000000" w:themeColor="text1"/>
                <w:sz w:val="22"/>
                <w:szCs w:val="22"/>
              </w:rPr>
              <w:t xml:space="preserve"> and </w:t>
            </w:r>
            <w:r w:rsidR="001B5176">
              <w:rPr>
                <w:rFonts w:ascii="Arial" w:hAnsi="Arial" w:cs="Arial"/>
                <w:color w:val="000000" w:themeColor="text1"/>
                <w:sz w:val="22"/>
                <w:szCs w:val="22"/>
              </w:rPr>
              <w:t>focus on employment</w:t>
            </w:r>
            <w:r w:rsidR="00D34F22">
              <w:rPr>
                <w:rFonts w:ascii="Arial" w:hAnsi="Arial" w:cs="Arial"/>
                <w:color w:val="000000" w:themeColor="text1"/>
                <w:sz w:val="22"/>
                <w:szCs w:val="22"/>
              </w:rPr>
              <w:t xml:space="preserve">. </w:t>
            </w:r>
            <w:r w:rsidR="00DE2F0B">
              <w:rPr>
                <w:rFonts w:ascii="Arial" w:hAnsi="Arial" w:cs="Arial"/>
                <w:color w:val="000000" w:themeColor="text1"/>
                <w:sz w:val="22"/>
                <w:szCs w:val="22"/>
              </w:rPr>
              <w:t xml:space="preserve">HE </w:t>
            </w:r>
            <w:r w:rsidR="00D34F22">
              <w:rPr>
                <w:rFonts w:ascii="Arial" w:hAnsi="Arial" w:cs="Arial"/>
                <w:color w:val="000000" w:themeColor="text1"/>
                <w:sz w:val="22"/>
                <w:szCs w:val="22"/>
              </w:rPr>
              <w:t>s</w:t>
            </w:r>
            <w:r w:rsidR="00DE2F0B">
              <w:rPr>
                <w:rFonts w:ascii="Arial" w:hAnsi="Arial" w:cs="Arial"/>
                <w:color w:val="000000" w:themeColor="text1"/>
                <w:sz w:val="22"/>
                <w:szCs w:val="22"/>
              </w:rPr>
              <w:t>tudents</w:t>
            </w:r>
            <w:r w:rsidR="00D34F22">
              <w:rPr>
                <w:rFonts w:ascii="Arial" w:hAnsi="Arial" w:cs="Arial"/>
                <w:color w:val="000000" w:themeColor="text1"/>
                <w:sz w:val="22"/>
                <w:szCs w:val="22"/>
              </w:rPr>
              <w:t xml:space="preserve"> </w:t>
            </w:r>
            <w:r w:rsidR="00DE2F0B">
              <w:rPr>
                <w:rFonts w:ascii="Arial" w:hAnsi="Arial" w:cs="Arial"/>
                <w:color w:val="000000" w:themeColor="text1"/>
                <w:sz w:val="22"/>
                <w:szCs w:val="22"/>
              </w:rPr>
              <w:t xml:space="preserve">had </w:t>
            </w:r>
            <w:r w:rsidR="00D34F22">
              <w:rPr>
                <w:rFonts w:ascii="Arial" w:hAnsi="Arial" w:cs="Arial"/>
                <w:color w:val="000000" w:themeColor="text1"/>
                <w:sz w:val="22"/>
                <w:szCs w:val="22"/>
              </w:rPr>
              <w:t xml:space="preserve">fedback that they would value </w:t>
            </w:r>
            <w:r w:rsidR="00DE2F0B">
              <w:rPr>
                <w:rFonts w:ascii="Arial" w:hAnsi="Arial" w:cs="Arial"/>
                <w:color w:val="000000" w:themeColor="text1"/>
                <w:sz w:val="22"/>
                <w:szCs w:val="22"/>
              </w:rPr>
              <w:t xml:space="preserve">taught </w:t>
            </w:r>
            <w:r w:rsidR="00D34F22">
              <w:rPr>
                <w:rFonts w:ascii="Arial" w:hAnsi="Arial" w:cs="Arial"/>
                <w:color w:val="000000" w:themeColor="text1"/>
                <w:sz w:val="22"/>
                <w:szCs w:val="22"/>
              </w:rPr>
              <w:t>sessions being recorde</w:t>
            </w:r>
            <w:r w:rsidR="00DE2F0B">
              <w:rPr>
                <w:rFonts w:ascii="Arial" w:hAnsi="Arial" w:cs="Arial"/>
                <w:color w:val="000000" w:themeColor="text1"/>
                <w:sz w:val="22"/>
                <w:szCs w:val="22"/>
              </w:rPr>
              <w:t xml:space="preserve">d, and this </w:t>
            </w:r>
            <w:r w:rsidR="00D34F22">
              <w:rPr>
                <w:rFonts w:ascii="Arial" w:hAnsi="Arial" w:cs="Arial"/>
                <w:color w:val="000000" w:themeColor="text1"/>
                <w:sz w:val="22"/>
                <w:szCs w:val="22"/>
              </w:rPr>
              <w:t>had been listened to and was now in place</w:t>
            </w:r>
            <w:r w:rsidR="00DE2F0B">
              <w:rPr>
                <w:rFonts w:ascii="Arial" w:hAnsi="Arial" w:cs="Arial"/>
                <w:color w:val="000000" w:themeColor="text1"/>
                <w:sz w:val="22"/>
                <w:szCs w:val="22"/>
              </w:rPr>
              <w:t xml:space="preserve">. The Board also heard a summary of further </w:t>
            </w:r>
            <w:r w:rsidR="00D34F22">
              <w:rPr>
                <w:rFonts w:ascii="Arial" w:hAnsi="Arial" w:cs="Arial"/>
                <w:color w:val="000000" w:themeColor="text1"/>
                <w:sz w:val="22"/>
                <w:szCs w:val="22"/>
              </w:rPr>
              <w:t xml:space="preserve">actions </w:t>
            </w:r>
            <w:r w:rsidR="00DE2F0B">
              <w:rPr>
                <w:rFonts w:ascii="Arial" w:hAnsi="Arial" w:cs="Arial"/>
                <w:color w:val="000000" w:themeColor="text1"/>
                <w:sz w:val="22"/>
                <w:szCs w:val="22"/>
              </w:rPr>
              <w:t xml:space="preserve">continuing </w:t>
            </w:r>
            <w:r w:rsidR="00D34F22">
              <w:rPr>
                <w:rFonts w:ascii="Arial" w:hAnsi="Arial" w:cs="Arial"/>
                <w:color w:val="000000" w:themeColor="text1"/>
                <w:sz w:val="22"/>
                <w:szCs w:val="22"/>
              </w:rPr>
              <w:t>to improve HE students access to and use of IT.</w:t>
            </w:r>
          </w:p>
          <w:p w14:paraId="645DB1C1" w14:textId="797924EF" w:rsidR="00D34F22" w:rsidRDefault="00D34F22" w:rsidP="0090052A">
            <w:pPr>
              <w:rPr>
                <w:rFonts w:ascii="Arial" w:hAnsi="Arial" w:cs="Arial"/>
                <w:color w:val="000000" w:themeColor="text1"/>
                <w:sz w:val="22"/>
                <w:szCs w:val="22"/>
              </w:rPr>
            </w:pPr>
          </w:p>
          <w:p w14:paraId="1F4866A3" w14:textId="19BF97A1" w:rsidR="00ED2F97" w:rsidRDefault="00D34F22" w:rsidP="00D34F22">
            <w:pPr>
              <w:rPr>
                <w:rFonts w:ascii="Arial" w:hAnsi="Arial" w:cs="Arial"/>
                <w:color w:val="000000" w:themeColor="text1"/>
                <w:sz w:val="22"/>
                <w:szCs w:val="22"/>
              </w:rPr>
            </w:pPr>
            <w:r>
              <w:rPr>
                <w:rFonts w:ascii="Arial" w:hAnsi="Arial" w:cs="Arial"/>
                <w:color w:val="000000" w:themeColor="text1"/>
                <w:sz w:val="22"/>
                <w:szCs w:val="22"/>
              </w:rPr>
              <w:t xml:space="preserve">Board considered the report, learner voice and </w:t>
            </w:r>
            <w:r w:rsidR="00AD4723">
              <w:rPr>
                <w:rFonts w:ascii="Arial" w:hAnsi="Arial" w:cs="Arial"/>
                <w:color w:val="000000" w:themeColor="text1"/>
                <w:sz w:val="22"/>
                <w:szCs w:val="22"/>
              </w:rPr>
              <w:t xml:space="preserve">reflected on </w:t>
            </w:r>
            <w:r>
              <w:rPr>
                <w:rFonts w:ascii="Arial" w:hAnsi="Arial" w:cs="Arial"/>
                <w:color w:val="000000" w:themeColor="text1"/>
                <w:sz w:val="22"/>
                <w:szCs w:val="22"/>
              </w:rPr>
              <w:t xml:space="preserve">the HE offers unique selling points and positioning in the marketplace. </w:t>
            </w:r>
            <w:r w:rsidR="00E6329C">
              <w:rPr>
                <w:rFonts w:ascii="Arial" w:hAnsi="Arial" w:cs="Arial"/>
                <w:color w:val="000000" w:themeColor="text1"/>
                <w:sz w:val="22"/>
                <w:szCs w:val="22"/>
              </w:rPr>
              <w:t>Board approved the strategic ambition proposed for HE and supporting core objectives – noting tha</w:t>
            </w:r>
            <w:r w:rsidR="00ED2F97">
              <w:rPr>
                <w:rFonts w:ascii="Arial" w:hAnsi="Arial" w:cs="Arial"/>
                <w:color w:val="000000" w:themeColor="text1"/>
                <w:sz w:val="22"/>
                <w:szCs w:val="22"/>
              </w:rPr>
              <w:t xml:space="preserve">t further discussion on opportunities for </w:t>
            </w:r>
            <w:r w:rsidR="00DE2F0B">
              <w:rPr>
                <w:rFonts w:ascii="Arial" w:hAnsi="Arial" w:cs="Arial"/>
                <w:color w:val="000000" w:themeColor="text1"/>
                <w:sz w:val="22"/>
                <w:szCs w:val="22"/>
              </w:rPr>
              <w:t xml:space="preserve">continued </w:t>
            </w:r>
            <w:r w:rsidR="00ED2F97">
              <w:rPr>
                <w:rFonts w:ascii="Arial" w:hAnsi="Arial" w:cs="Arial"/>
                <w:color w:val="000000" w:themeColor="text1"/>
                <w:sz w:val="22"/>
                <w:szCs w:val="22"/>
              </w:rPr>
              <w:t xml:space="preserve">growth in HE would be considered through the Board </w:t>
            </w:r>
            <w:r w:rsidR="003E2227">
              <w:rPr>
                <w:rFonts w:ascii="Arial" w:hAnsi="Arial" w:cs="Arial"/>
                <w:color w:val="000000" w:themeColor="text1"/>
                <w:sz w:val="22"/>
                <w:szCs w:val="22"/>
              </w:rPr>
              <w:t>awaydays</w:t>
            </w:r>
            <w:r w:rsidR="00ED2F97">
              <w:rPr>
                <w:rFonts w:ascii="Arial" w:hAnsi="Arial" w:cs="Arial"/>
                <w:color w:val="000000" w:themeColor="text1"/>
                <w:sz w:val="22"/>
                <w:szCs w:val="22"/>
              </w:rPr>
              <w:t xml:space="preserve"> in April. </w:t>
            </w:r>
          </w:p>
          <w:p w14:paraId="750111C2" w14:textId="5EB6A0EC" w:rsidR="00F12E34" w:rsidRDefault="00D34F22" w:rsidP="00D34F22">
            <w:pPr>
              <w:rPr>
                <w:rFonts w:ascii="Arial" w:hAnsi="Arial" w:cs="Arial"/>
                <w:color w:val="000000" w:themeColor="text1"/>
                <w:sz w:val="22"/>
                <w:szCs w:val="22"/>
              </w:rPr>
            </w:pPr>
            <w:r>
              <w:rPr>
                <w:rFonts w:ascii="Arial" w:hAnsi="Arial" w:cs="Arial"/>
                <w:color w:val="000000" w:themeColor="text1"/>
                <w:sz w:val="22"/>
                <w:szCs w:val="22"/>
              </w:rPr>
              <w:t xml:space="preserve"> </w:t>
            </w:r>
          </w:p>
          <w:p w14:paraId="1CC5FF30" w14:textId="77777777" w:rsidR="00143AC1" w:rsidRPr="00AE2F64" w:rsidRDefault="00143AC1" w:rsidP="0083280E">
            <w:pPr>
              <w:rPr>
                <w:rFonts w:ascii="Arial" w:hAnsi="Arial" w:cs="Arial"/>
                <w:bCs/>
                <w:color w:val="000000" w:themeColor="text1"/>
                <w:sz w:val="22"/>
                <w:szCs w:val="22"/>
              </w:rPr>
            </w:pPr>
          </w:p>
          <w:p w14:paraId="72DBA4FC" w14:textId="77201B52" w:rsidR="0076496A" w:rsidRDefault="009C66A6" w:rsidP="0076496A">
            <w:pPr>
              <w:rPr>
                <w:rFonts w:ascii="Arial" w:hAnsi="Arial" w:cs="Arial"/>
                <w:color w:val="000000" w:themeColor="text1"/>
                <w:sz w:val="22"/>
                <w:szCs w:val="22"/>
              </w:rPr>
            </w:pPr>
            <w:r w:rsidRPr="004977BA">
              <w:rPr>
                <w:rFonts w:ascii="Arial" w:hAnsi="Arial" w:cs="Arial"/>
                <w:b/>
                <w:sz w:val="22"/>
                <w:szCs w:val="22"/>
                <w:u w:val="single"/>
              </w:rPr>
              <w:t>Resolved:</w:t>
            </w:r>
            <w:r w:rsidRPr="004977BA">
              <w:rPr>
                <w:rFonts w:ascii="Arial" w:hAnsi="Arial" w:cs="Arial"/>
                <w:b/>
                <w:sz w:val="22"/>
                <w:szCs w:val="22"/>
              </w:rPr>
              <w:t xml:space="preserve"> </w:t>
            </w:r>
            <w:r w:rsidRPr="00307CFC">
              <w:rPr>
                <w:rFonts w:ascii="Arial" w:hAnsi="Arial" w:cs="Arial"/>
                <w:b/>
                <w:sz w:val="22"/>
                <w:szCs w:val="22"/>
              </w:rPr>
              <w:t xml:space="preserve">to </w:t>
            </w:r>
            <w:r w:rsidR="0076496A" w:rsidRPr="00A33E6C">
              <w:rPr>
                <w:rFonts w:ascii="Arial" w:hAnsi="Arial" w:cs="Arial"/>
                <w:b/>
                <w:color w:val="000000" w:themeColor="text1"/>
                <w:sz w:val="22"/>
                <w:szCs w:val="22"/>
              </w:rPr>
              <w:t xml:space="preserve">receive and </w:t>
            </w:r>
            <w:r w:rsidR="0076496A">
              <w:rPr>
                <w:rFonts w:ascii="Arial" w:hAnsi="Arial" w:cs="Arial"/>
                <w:b/>
                <w:color w:val="000000" w:themeColor="text1"/>
                <w:sz w:val="22"/>
                <w:szCs w:val="22"/>
              </w:rPr>
              <w:t>note</w:t>
            </w:r>
            <w:r w:rsidR="0076496A" w:rsidRPr="00A33E6C">
              <w:rPr>
                <w:rFonts w:ascii="Arial" w:hAnsi="Arial" w:cs="Arial"/>
                <w:b/>
                <w:color w:val="000000" w:themeColor="text1"/>
                <w:sz w:val="22"/>
                <w:szCs w:val="22"/>
              </w:rPr>
              <w:t xml:space="preserve"> the </w:t>
            </w:r>
            <w:r w:rsidR="0076496A">
              <w:rPr>
                <w:rFonts w:ascii="Arial" w:hAnsi="Arial" w:cs="Arial"/>
                <w:b/>
                <w:color w:val="000000" w:themeColor="text1"/>
                <w:sz w:val="22"/>
                <w:szCs w:val="22"/>
              </w:rPr>
              <w:t xml:space="preserve">strategic discussion item on </w:t>
            </w:r>
            <w:r w:rsidR="00E6329C">
              <w:rPr>
                <w:rFonts w:ascii="Arial" w:hAnsi="Arial" w:cs="Arial"/>
                <w:b/>
                <w:color w:val="000000" w:themeColor="text1"/>
                <w:sz w:val="22"/>
                <w:szCs w:val="22"/>
              </w:rPr>
              <w:t>Higher Education (HE) – and approve the strategic ambition and supporting core objectives for HE</w:t>
            </w:r>
          </w:p>
          <w:p w14:paraId="6F553B80" w14:textId="77777777" w:rsidR="009C66A6" w:rsidRPr="000B0484" w:rsidRDefault="009C66A6" w:rsidP="0090052A">
            <w:pPr>
              <w:rPr>
                <w:rFonts w:ascii="Arial" w:hAnsi="Arial" w:cs="Arial"/>
                <w:color w:val="000000" w:themeColor="text1"/>
                <w:sz w:val="22"/>
                <w:szCs w:val="22"/>
              </w:rPr>
            </w:pPr>
          </w:p>
        </w:tc>
      </w:tr>
      <w:tr w:rsidR="001B66FA" w14:paraId="4F12FCF2" w14:textId="77777777" w:rsidTr="002C362F">
        <w:tc>
          <w:tcPr>
            <w:tcW w:w="1023" w:type="dxa"/>
            <w:vMerge w:val="restart"/>
          </w:tcPr>
          <w:p w14:paraId="143301AA" w14:textId="77777777" w:rsidR="001B66FA" w:rsidRDefault="001B66FA" w:rsidP="00305191">
            <w:pPr>
              <w:rPr>
                <w:rFonts w:ascii="Arial" w:hAnsi="Arial" w:cs="Arial"/>
                <w:b/>
                <w:color w:val="000000" w:themeColor="text1"/>
                <w:sz w:val="22"/>
                <w:szCs w:val="22"/>
              </w:rPr>
            </w:pPr>
            <w:r>
              <w:rPr>
                <w:rFonts w:ascii="Arial" w:hAnsi="Arial" w:cs="Arial"/>
                <w:b/>
                <w:color w:val="000000" w:themeColor="text1"/>
                <w:sz w:val="22"/>
                <w:szCs w:val="22"/>
              </w:rPr>
              <w:lastRenderedPageBreak/>
              <w:t xml:space="preserve">Item </w:t>
            </w:r>
            <w:r w:rsidR="00780CEB">
              <w:rPr>
                <w:rFonts w:ascii="Arial" w:hAnsi="Arial" w:cs="Arial"/>
                <w:b/>
                <w:color w:val="000000" w:themeColor="text1"/>
                <w:sz w:val="22"/>
                <w:szCs w:val="22"/>
              </w:rPr>
              <w:t>3</w:t>
            </w:r>
            <w:r>
              <w:rPr>
                <w:rFonts w:ascii="Arial" w:hAnsi="Arial" w:cs="Arial"/>
                <w:b/>
                <w:color w:val="000000" w:themeColor="text1"/>
                <w:sz w:val="22"/>
                <w:szCs w:val="22"/>
              </w:rPr>
              <w:t>.</w:t>
            </w:r>
          </w:p>
        </w:tc>
        <w:tc>
          <w:tcPr>
            <w:tcW w:w="9178" w:type="dxa"/>
          </w:tcPr>
          <w:p w14:paraId="03D38990" w14:textId="77777777" w:rsidR="001B66FA" w:rsidRPr="00CD5EBE" w:rsidRDefault="001B66FA" w:rsidP="00173114">
            <w:pPr>
              <w:rPr>
                <w:rFonts w:ascii="Arial" w:hAnsi="Arial" w:cs="Arial"/>
                <w:b/>
                <w:bCs/>
                <w:color w:val="000000" w:themeColor="text1"/>
                <w:sz w:val="22"/>
                <w:szCs w:val="22"/>
                <w:u w:val="single"/>
              </w:rPr>
            </w:pPr>
            <w:r w:rsidRPr="00CD5EBE">
              <w:rPr>
                <w:rFonts w:ascii="Arial" w:hAnsi="Arial" w:cs="Arial"/>
                <w:b/>
                <w:bCs/>
                <w:color w:val="000000" w:themeColor="text1"/>
                <w:sz w:val="22"/>
                <w:szCs w:val="22"/>
                <w:u w:val="single"/>
              </w:rPr>
              <w:t>Principals Report – including Key Performance Indicators (KPIs)</w:t>
            </w:r>
          </w:p>
          <w:p w14:paraId="655112A1" w14:textId="77777777" w:rsidR="001B66FA" w:rsidRPr="005D204B" w:rsidRDefault="001B66FA" w:rsidP="00173114">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r w:rsidRPr="005D204B">
              <w:rPr>
                <w:rFonts w:ascii="Arial" w:hAnsi="Arial" w:cs="Arial"/>
                <w:i/>
                <w:color w:val="000000" w:themeColor="text1"/>
                <w:sz w:val="22"/>
                <w:szCs w:val="22"/>
              </w:rPr>
              <w:t>)</w:t>
            </w:r>
            <w:r>
              <w:rPr>
                <w:rFonts w:ascii="Arial" w:hAnsi="Arial" w:cs="Arial"/>
                <w:i/>
                <w:color w:val="000000" w:themeColor="text1"/>
                <w:sz w:val="22"/>
                <w:szCs w:val="22"/>
              </w:rPr>
              <w:t xml:space="preserve"> </w:t>
            </w:r>
          </w:p>
          <w:p w14:paraId="7244A8F7" w14:textId="77777777" w:rsidR="001B66FA" w:rsidRPr="005D204B" w:rsidRDefault="001B66FA" w:rsidP="00173114">
            <w:pPr>
              <w:rPr>
                <w:rFonts w:ascii="Arial" w:hAnsi="Arial" w:cs="Arial"/>
                <w:i/>
                <w:color w:val="000000" w:themeColor="text1"/>
                <w:sz w:val="22"/>
                <w:szCs w:val="22"/>
              </w:rPr>
            </w:pPr>
          </w:p>
        </w:tc>
      </w:tr>
      <w:tr w:rsidR="001B66FA" w14:paraId="609DF7B4" w14:textId="77777777" w:rsidTr="002C362F">
        <w:tc>
          <w:tcPr>
            <w:tcW w:w="1023" w:type="dxa"/>
            <w:vMerge/>
          </w:tcPr>
          <w:p w14:paraId="267EBB70" w14:textId="77777777" w:rsidR="001B66FA" w:rsidRDefault="001B66FA" w:rsidP="00305191">
            <w:pPr>
              <w:rPr>
                <w:rFonts w:ascii="Arial" w:hAnsi="Arial" w:cs="Arial"/>
                <w:b/>
                <w:color w:val="000000" w:themeColor="text1"/>
                <w:sz w:val="22"/>
                <w:szCs w:val="22"/>
              </w:rPr>
            </w:pPr>
          </w:p>
        </w:tc>
        <w:tc>
          <w:tcPr>
            <w:tcW w:w="9178" w:type="dxa"/>
          </w:tcPr>
          <w:p w14:paraId="3338FD77" w14:textId="77777777" w:rsidR="0015626B" w:rsidRDefault="0015626B" w:rsidP="00574B94">
            <w:pPr>
              <w:rPr>
                <w:rFonts w:ascii="Arial" w:hAnsi="Arial" w:cs="Arial"/>
                <w:color w:val="000000" w:themeColor="text1"/>
                <w:sz w:val="22"/>
                <w:szCs w:val="22"/>
              </w:rPr>
            </w:pPr>
          </w:p>
          <w:p w14:paraId="66E98443" w14:textId="264ADFDA" w:rsidR="00EF4183" w:rsidRDefault="001B66FA" w:rsidP="00574B94">
            <w:pPr>
              <w:rPr>
                <w:rFonts w:ascii="Arial" w:hAnsi="Arial" w:cs="Arial"/>
                <w:color w:val="000000" w:themeColor="text1"/>
                <w:sz w:val="22"/>
                <w:szCs w:val="22"/>
              </w:rPr>
            </w:pPr>
            <w:r w:rsidRPr="00F21FF3">
              <w:rPr>
                <w:rFonts w:ascii="Arial" w:hAnsi="Arial" w:cs="Arial"/>
                <w:color w:val="000000" w:themeColor="text1"/>
                <w:sz w:val="22"/>
                <w:szCs w:val="22"/>
              </w:rPr>
              <w:t xml:space="preserve">The Principal presented the report, </w:t>
            </w:r>
            <w:r>
              <w:rPr>
                <w:rFonts w:ascii="Arial" w:hAnsi="Arial" w:cs="Arial"/>
                <w:color w:val="000000" w:themeColor="text1"/>
                <w:sz w:val="22"/>
                <w:szCs w:val="22"/>
              </w:rPr>
              <w:t xml:space="preserve">which </w:t>
            </w:r>
            <w:r w:rsidR="00146193">
              <w:rPr>
                <w:rFonts w:ascii="Arial" w:hAnsi="Arial" w:cs="Arial"/>
                <w:color w:val="000000" w:themeColor="text1"/>
                <w:sz w:val="22"/>
                <w:szCs w:val="22"/>
              </w:rPr>
              <w:t xml:space="preserve">also </w:t>
            </w:r>
            <w:r>
              <w:rPr>
                <w:rFonts w:ascii="Arial" w:hAnsi="Arial" w:cs="Arial"/>
                <w:color w:val="000000" w:themeColor="text1"/>
                <w:sz w:val="22"/>
                <w:szCs w:val="22"/>
              </w:rPr>
              <w:t>included the key performance indicator (KPI) dashboard</w:t>
            </w:r>
            <w:r w:rsidR="005E76B5">
              <w:rPr>
                <w:rFonts w:ascii="Arial" w:hAnsi="Arial" w:cs="Arial"/>
                <w:color w:val="000000" w:themeColor="text1"/>
                <w:sz w:val="22"/>
                <w:szCs w:val="22"/>
              </w:rPr>
              <w:t xml:space="preserve">. The report </w:t>
            </w:r>
            <w:r w:rsidR="00143AC1">
              <w:rPr>
                <w:rFonts w:ascii="Arial" w:hAnsi="Arial" w:cs="Arial"/>
                <w:color w:val="000000" w:themeColor="text1"/>
                <w:sz w:val="22"/>
                <w:szCs w:val="22"/>
              </w:rPr>
              <w:t xml:space="preserve">and </w:t>
            </w:r>
            <w:r w:rsidR="00080F7D">
              <w:rPr>
                <w:rFonts w:ascii="Arial" w:hAnsi="Arial" w:cs="Arial"/>
                <w:color w:val="000000" w:themeColor="text1"/>
                <w:sz w:val="22"/>
                <w:szCs w:val="22"/>
              </w:rPr>
              <w:t xml:space="preserve">supporting </w:t>
            </w:r>
            <w:r w:rsidR="00143AC1">
              <w:rPr>
                <w:rFonts w:ascii="Arial" w:hAnsi="Arial" w:cs="Arial"/>
                <w:color w:val="000000" w:themeColor="text1"/>
                <w:sz w:val="22"/>
                <w:szCs w:val="22"/>
              </w:rPr>
              <w:t xml:space="preserve">discussions in the meeting </w:t>
            </w:r>
            <w:r w:rsidR="005E76B5">
              <w:rPr>
                <w:rFonts w:ascii="Arial" w:hAnsi="Arial" w:cs="Arial"/>
                <w:color w:val="000000" w:themeColor="text1"/>
                <w:sz w:val="22"/>
                <w:szCs w:val="22"/>
              </w:rPr>
              <w:t xml:space="preserve">included </w:t>
            </w:r>
            <w:r w:rsidR="00E53126">
              <w:rPr>
                <w:rFonts w:ascii="Arial" w:hAnsi="Arial" w:cs="Arial"/>
                <w:color w:val="000000" w:themeColor="text1"/>
                <w:sz w:val="22"/>
                <w:szCs w:val="22"/>
              </w:rPr>
              <w:t xml:space="preserve">an update on the delivery model in place since </w:t>
            </w:r>
            <w:r w:rsidR="00080F7D">
              <w:rPr>
                <w:rFonts w:ascii="Arial" w:hAnsi="Arial" w:cs="Arial"/>
                <w:color w:val="000000" w:themeColor="text1"/>
                <w:sz w:val="22"/>
                <w:szCs w:val="22"/>
              </w:rPr>
              <w:t xml:space="preserve">the </w:t>
            </w:r>
            <w:r w:rsidR="00E53126">
              <w:rPr>
                <w:rFonts w:ascii="Arial" w:hAnsi="Arial" w:cs="Arial"/>
                <w:color w:val="000000" w:themeColor="text1"/>
                <w:sz w:val="22"/>
                <w:szCs w:val="22"/>
              </w:rPr>
              <w:t xml:space="preserve">College Group re-opened to </w:t>
            </w:r>
            <w:proofErr w:type="gramStart"/>
            <w:r w:rsidR="00E53126">
              <w:rPr>
                <w:rFonts w:ascii="Arial" w:hAnsi="Arial" w:cs="Arial"/>
                <w:color w:val="000000" w:themeColor="text1"/>
                <w:sz w:val="22"/>
                <w:szCs w:val="22"/>
              </w:rPr>
              <w:t>16-18 year old</w:t>
            </w:r>
            <w:proofErr w:type="gramEnd"/>
            <w:r w:rsidR="00E53126">
              <w:rPr>
                <w:rFonts w:ascii="Arial" w:hAnsi="Arial" w:cs="Arial"/>
                <w:color w:val="000000" w:themeColor="text1"/>
                <w:sz w:val="22"/>
                <w:szCs w:val="22"/>
              </w:rPr>
              <w:t xml:space="preserve"> students on 8</w:t>
            </w:r>
            <w:r w:rsidR="00E53126" w:rsidRPr="00E53126">
              <w:rPr>
                <w:rFonts w:ascii="Arial" w:hAnsi="Arial" w:cs="Arial"/>
                <w:color w:val="000000" w:themeColor="text1"/>
                <w:sz w:val="22"/>
                <w:szCs w:val="22"/>
                <w:vertAlign w:val="superscript"/>
              </w:rPr>
              <w:t>th</w:t>
            </w:r>
            <w:r w:rsidR="00E53126">
              <w:rPr>
                <w:rFonts w:ascii="Arial" w:hAnsi="Arial" w:cs="Arial"/>
                <w:color w:val="000000" w:themeColor="text1"/>
                <w:sz w:val="22"/>
                <w:szCs w:val="22"/>
              </w:rPr>
              <w:t xml:space="preserve"> March; </w:t>
            </w:r>
            <w:r w:rsidR="00760993">
              <w:rPr>
                <w:rFonts w:ascii="Arial" w:hAnsi="Arial" w:cs="Arial"/>
                <w:color w:val="000000" w:themeColor="text1"/>
                <w:sz w:val="22"/>
                <w:szCs w:val="22"/>
              </w:rPr>
              <w:t xml:space="preserve">developments and delivery by Lancashire Adult Learning (LAL); </w:t>
            </w:r>
            <w:r w:rsidR="00080F7D">
              <w:rPr>
                <w:rFonts w:ascii="Arial" w:hAnsi="Arial" w:cs="Arial"/>
                <w:color w:val="000000" w:themeColor="text1"/>
                <w:sz w:val="22"/>
                <w:szCs w:val="22"/>
              </w:rPr>
              <w:t xml:space="preserve">the </w:t>
            </w:r>
            <w:r w:rsidR="00E53126">
              <w:rPr>
                <w:rFonts w:ascii="Arial" w:hAnsi="Arial" w:cs="Arial"/>
                <w:color w:val="000000" w:themeColor="text1"/>
                <w:sz w:val="22"/>
                <w:szCs w:val="22"/>
              </w:rPr>
              <w:t xml:space="preserve">availability and approach to </w:t>
            </w:r>
            <w:r w:rsidR="00760993">
              <w:rPr>
                <w:rFonts w:ascii="Arial" w:hAnsi="Arial" w:cs="Arial"/>
                <w:color w:val="000000" w:themeColor="text1"/>
                <w:sz w:val="22"/>
                <w:szCs w:val="22"/>
              </w:rPr>
              <w:t xml:space="preserve">offering </w:t>
            </w:r>
            <w:r w:rsidR="00E53126">
              <w:rPr>
                <w:rFonts w:ascii="Arial" w:hAnsi="Arial" w:cs="Arial"/>
                <w:color w:val="000000" w:themeColor="text1"/>
                <w:sz w:val="22"/>
                <w:szCs w:val="22"/>
              </w:rPr>
              <w:t xml:space="preserve">on-site testing </w:t>
            </w:r>
            <w:r w:rsidR="00760993">
              <w:rPr>
                <w:rFonts w:ascii="Arial" w:hAnsi="Arial" w:cs="Arial"/>
                <w:color w:val="000000" w:themeColor="text1"/>
                <w:sz w:val="22"/>
                <w:szCs w:val="22"/>
              </w:rPr>
              <w:t>for Covid-19</w:t>
            </w:r>
            <w:r w:rsidR="00B06AC7">
              <w:rPr>
                <w:rFonts w:ascii="Arial" w:hAnsi="Arial" w:cs="Arial"/>
                <w:color w:val="000000" w:themeColor="text1"/>
                <w:sz w:val="22"/>
                <w:szCs w:val="22"/>
              </w:rPr>
              <w:t xml:space="preserve"> to</w:t>
            </w:r>
            <w:r w:rsidR="00E53126">
              <w:rPr>
                <w:rFonts w:ascii="Arial" w:hAnsi="Arial" w:cs="Arial"/>
                <w:color w:val="000000" w:themeColor="text1"/>
                <w:sz w:val="22"/>
                <w:szCs w:val="22"/>
              </w:rPr>
              <w:t xml:space="preserve"> students and staff</w:t>
            </w:r>
            <w:r w:rsidR="00B06AC7">
              <w:rPr>
                <w:rFonts w:ascii="Arial" w:hAnsi="Arial" w:cs="Arial"/>
                <w:color w:val="000000" w:themeColor="text1"/>
                <w:sz w:val="22"/>
                <w:szCs w:val="22"/>
              </w:rPr>
              <w:t>; GCSE and A level assessment approach and the hope to hold enrolment face-to-face for new 16-18 students</w:t>
            </w:r>
            <w:r w:rsidR="00080F7D">
              <w:rPr>
                <w:rFonts w:ascii="Arial" w:hAnsi="Arial" w:cs="Arial"/>
                <w:color w:val="000000" w:themeColor="text1"/>
                <w:sz w:val="22"/>
                <w:szCs w:val="22"/>
              </w:rPr>
              <w:t xml:space="preserve">. An update was also received on Estates and </w:t>
            </w:r>
            <w:r w:rsidR="00B06AC7">
              <w:rPr>
                <w:rFonts w:ascii="Arial" w:hAnsi="Arial" w:cs="Arial"/>
                <w:color w:val="000000" w:themeColor="text1"/>
                <w:sz w:val="22"/>
                <w:szCs w:val="22"/>
              </w:rPr>
              <w:t xml:space="preserve">progress in developing bids to the T level and </w:t>
            </w:r>
            <w:r w:rsidR="00080F7D">
              <w:rPr>
                <w:rFonts w:ascii="Arial" w:hAnsi="Arial" w:cs="Arial"/>
                <w:color w:val="000000" w:themeColor="text1"/>
                <w:sz w:val="22"/>
                <w:szCs w:val="22"/>
              </w:rPr>
              <w:t>t</w:t>
            </w:r>
            <w:r w:rsidR="00B06AC7">
              <w:rPr>
                <w:rFonts w:ascii="Arial" w:hAnsi="Arial" w:cs="Arial"/>
                <w:color w:val="000000" w:themeColor="text1"/>
                <w:sz w:val="22"/>
                <w:szCs w:val="22"/>
              </w:rPr>
              <w:t>ransformation capital funds</w:t>
            </w:r>
            <w:r w:rsidR="002F098E">
              <w:rPr>
                <w:rFonts w:ascii="Arial" w:hAnsi="Arial" w:cs="Arial"/>
                <w:color w:val="000000" w:themeColor="text1"/>
                <w:sz w:val="22"/>
                <w:szCs w:val="22"/>
              </w:rPr>
              <w:t>.</w:t>
            </w:r>
            <w:r w:rsidR="00E53126">
              <w:rPr>
                <w:rFonts w:ascii="Arial" w:hAnsi="Arial" w:cs="Arial"/>
                <w:color w:val="000000" w:themeColor="text1"/>
                <w:sz w:val="22"/>
                <w:szCs w:val="22"/>
              </w:rPr>
              <w:t xml:space="preserve"> </w:t>
            </w:r>
          </w:p>
          <w:p w14:paraId="2783F09B" w14:textId="2C6083FD" w:rsidR="00574B94" w:rsidRDefault="00574B94" w:rsidP="00574B94">
            <w:pPr>
              <w:rPr>
                <w:rFonts w:ascii="Arial" w:hAnsi="Arial" w:cs="Arial"/>
                <w:color w:val="000000" w:themeColor="text1"/>
                <w:sz w:val="22"/>
                <w:szCs w:val="22"/>
              </w:rPr>
            </w:pPr>
          </w:p>
          <w:p w14:paraId="2DD9C6A3" w14:textId="7D4FE8DD" w:rsidR="00263CDB" w:rsidRDefault="0015626B" w:rsidP="0015626B">
            <w:pPr>
              <w:rPr>
                <w:rFonts w:ascii="Arial" w:hAnsi="Arial" w:cs="Arial"/>
                <w:color w:val="000000" w:themeColor="text1"/>
                <w:sz w:val="22"/>
                <w:szCs w:val="22"/>
              </w:rPr>
            </w:pPr>
            <w:r>
              <w:rPr>
                <w:rFonts w:ascii="Arial" w:hAnsi="Arial" w:cs="Arial"/>
                <w:color w:val="000000" w:themeColor="text1"/>
                <w:sz w:val="22"/>
                <w:szCs w:val="22"/>
              </w:rPr>
              <w:t>The report also updated on the budgetary planning process for 2021/22, and analysis of pay and non-pay costs which had been completed by Tribal</w:t>
            </w:r>
            <w:r w:rsidR="00263CDB">
              <w:rPr>
                <w:rFonts w:ascii="Arial" w:hAnsi="Arial" w:cs="Arial"/>
                <w:color w:val="000000" w:themeColor="text1"/>
                <w:sz w:val="22"/>
                <w:szCs w:val="22"/>
              </w:rPr>
              <w:t>, external consultants,</w:t>
            </w:r>
            <w:r>
              <w:rPr>
                <w:rFonts w:ascii="Arial" w:hAnsi="Arial" w:cs="Arial"/>
                <w:color w:val="000000" w:themeColor="text1"/>
                <w:sz w:val="22"/>
                <w:szCs w:val="22"/>
              </w:rPr>
              <w:t xml:space="preserve"> and offered valuable benchmarking against similar Colleges. Areas of variability </w:t>
            </w:r>
            <w:r w:rsidR="002E3C61">
              <w:rPr>
                <w:rFonts w:ascii="Arial" w:hAnsi="Arial" w:cs="Arial"/>
                <w:color w:val="000000" w:themeColor="text1"/>
                <w:sz w:val="22"/>
                <w:szCs w:val="22"/>
              </w:rPr>
              <w:t xml:space="preserve">in </w:t>
            </w:r>
            <w:r w:rsidR="0093432F">
              <w:rPr>
                <w:rFonts w:ascii="Arial" w:hAnsi="Arial" w:cs="Arial"/>
                <w:color w:val="000000" w:themeColor="text1"/>
                <w:sz w:val="22"/>
                <w:szCs w:val="22"/>
              </w:rPr>
              <w:t xml:space="preserve">the College Group’s </w:t>
            </w:r>
            <w:r w:rsidR="002E3C61">
              <w:rPr>
                <w:rFonts w:ascii="Arial" w:hAnsi="Arial" w:cs="Arial"/>
                <w:color w:val="000000" w:themeColor="text1"/>
                <w:sz w:val="22"/>
                <w:szCs w:val="22"/>
              </w:rPr>
              <w:t>cost</w:t>
            </w:r>
            <w:r w:rsidR="0093432F">
              <w:rPr>
                <w:rFonts w:ascii="Arial" w:hAnsi="Arial" w:cs="Arial"/>
                <w:color w:val="000000" w:themeColor="text1"/>
                <w:sz w:val="22"/>
                <w:szCs w:val="22"/>
              </w:rPr>
              <w:t xml:space="preserve"> base </w:t>
            </w:r>
            <w:r w:rsidR="002E3C61">
              <w:rPr>
                <w:rFonts w:ascii="Arial" w:hAnsi="Arial" w:cs="Arial"/>
                <w:color w:val="000000" w:themeColor="text1"/>
                <w:sz w:val="22"/>
                <w:szCs w:val="22"/>
              </w:rPr>
              <w:t xml:space="preserve">and expenditure compared to </w:t>
            </w:r>
            <w:r w:rsidR="0093432F">
              <w:rPr>
                <w:rFonts w:ascii="Arial" w:hAnsi="Arial" w:cs="Arial"/>
                <w:color w:val="000000" w:themeColor="text1"/>
                <w:sz w:val="22"/>
                <w:szCs w:val="22"/>
              </w:rPr>
              <w:t xml:space="preserve">the </w:t>
            </w:r>
            <w:r w:rsidR="002E3C61">
              <w:rPr>
                <w:rFonts w:ascii="Arial" w:hAnsi="Arial" w:cs="Arial"/>
                <w:color w:val="000000" w:themeColor="text1"/>
                <w:sz w:val="22"/>
                <w:szCs w:val="22"/>
              </w:rPr>
              <w:t xml:space="preserve">sector average </w:t>
            </w:r>
            <w:r>
              <w:rPr>
                <w:rFonts w:ascii="Arial" w:hAnsi="Arial" w:cs="Arial"/>
                <w:color w:val="000000" w:themeColor="text1"/>
                <w:sz w:val="22"/>
                <w:szCs w:val="22"/>
              </w:rPr>
              <w:t xml:space="preserve">have been highlighted </w:t>
            </w:r>
            <w:r w:rsidR="00263CDB">
              <w:rPr>
                <w:rFonts w:ascii="Arial" w:hAnsi="Arial" w:cs="Arial"/>
                <w:color w:val="000000" w:themeColor="text1"/>
                <w:sz w:val="22"/>
                <w:szCs w:val="22"/>
              </w:rPr>
              <w:t xml:space="preserve">through the work, with </w:t>
            </w:r>
            <w:r>
              <w:rPr>
                <w:rFonts w:ascii="Arial" w:hAnsi="Arial" w:cs="Arial"/>
                <w:color w:val="000000" w:themeColor="text1"/>
                <w:sz w:val="22"/>
                <w:szCs w:val="22"/>
              </w:rPr>
              <w:t xml:space="preserve">some opportunities to improve productivity across a number of themes, </w:t>
            </w:r>
            <w:r w:rsidR="00263CDB">
              <w:rPr>
                <w:rFonts w:ascii="Arial" w:hAnsi="Arial" w:cs="Arial"/>
                <w:color w:val="000000" w:themeColor="text1"/>
                <w:sz w:val="22"/>
                <w:szCs w:val="22"/>
              </w:rPr>
              <w:t>and these will be shared with and considered by the Board at their April awayday</w:t>
            </w:r>
            <w:r w:rsidR="003E2227">
              <w:rPr>
                <w:rFonts w:ascii="Arial" w:hAnsi="Arial" w:cs="Arial"/>
                <w:color w:val="000000" w:themeColor="text1"/>
                <w:sz w:val="22"/>
                <w:szCs w:val="22"/>
              </w:rPr>
              <w:t>s</w:t>
            </w:r>
            <w:r w:rsidR="00263CDB">
              <w:rPr>
                <w:rFonts w:ascii="Arial" w:hAnsi="Arial" w:cs="Arial"/>
                <w:color w:val="000000" w:themeColor="text1"/>
                <w:sz w:val="22"/>
                <w:szCs w:val="22"/>
              </w:rPr>
              <w:t>.</w:t>
            </w:r>
          </w:p>
          <w:p w14:paraId="2361447D" w14:textId="50333A47" w:rsidR="0015626B" w:rsidRDefault="0015626B" w:rsidP="00574B94">
            <w:pPr>
              <w:rPr>
                <w:rFonts w:ascii="Arial" w:hAnsi="Arial" w:cs="Arial"/>
                <w:color w:val="000000" w:themeColor="text1"/>
                <w:sz w:val="22"/>
                <w:szCs w:val="22"/>
              </w:rPr>
            </w:pPr>
          </w:p>
          <w:p w14:paraId="05C44C10" w14:textId="7A83EBBE" w:rsidR="00BC792A" w:rsidRDefault="00263CDB" w:rsidP="00574B94">
            <w:pPr>
              <w:rPr>
                <w:rFonts w:ascii="Arial" w:hAnsi="Arial" w:cs="Arial"/>
                <w:color w:val="000000" w:themeColor="text1"/>
                <w:sz w:val="22"/>
                <w:szCs w:val="22"/>
              </w:rPr>
            </w:pPr>
            <w:r>
              <w:rPr>
                <w:rFonts w:ascii="Arial" w:hAnsi="Arial" w:cs="Arial"/>
                <w:color w:val="000000" w:themeColor="text1"/>
                <w:sz w:val="22"/>
                <w:szCs w:val="22"/>
              </w:rPr>
              <w:t xml:space="preserve">In relation to the ongoing response to Covid-19, the </w:t>
            </w:r>
            <w:r w:rsidR="00BC792A">
              <w:rPr>
                <w:rFonts w:ascii="Arial" w:hAnsi="Arial" w:cs="Arial"/>
                <w:color w:val="000000" w:themeColor="text1"/>
                <w:sz w:val="22"/>
                <w:szCs w:val="22"/>
              </w:rPr>
              <w:t xml:space="preserve">Board </w:t>
            </w:r>
            <w:r>
              <w:rPr>
                <w:rFonts w:ascii="Arial" w:hAnsi="Arial" w:cs="Arial"/>
                <w:color w:val="000000" w:themeColor="text1"/>
                <w:sz w:val="22"/>
                <w:szCs w:val="22"/>
              </w:rPr>
              <w:t xml:space="preserve">of Corporation </w:t>
            </w:r>
            <w:r w:rsidR="00BC792A">
              <w:rPr>
                <w:rFonts w:ascii="Arial" w:hAnsi="Arial" w:cs="Arial"/>
                <w:color w:val="000000" w:themeColor="text1"/>
                <w:sz w:val="22"/>
                <w:szCs w:val="22"/>
              </w:rPr>
              <w:t xml:space="preserve">supported the plan that from </w:t>
            </w:r>
            <w:r w:rsidR="0028117A">
              <w:rPr>
                <w:rFonts w:ascii="Arial" w:hAnsi="Arial" w:cs="Arial"/>
                <w:color w:val="000000" w:themeColor="text1"/>
                <w:sz w:val="22"/>
                <w:szCs w:val="22"/>
              </w:rPr>
              <w:t>Easter</w:t>
            </w:r>
            <w:r w:rsidR="00BC792A">
              <w:rPr>
                <w:rFonts w:ascii="Arial" w:hAnsi="Arial" w:cs="Arial"/>
                <w:color w:val="000000" w:themeColor="text1"/>
                <w:sz w:val="22"/>
                <w:szCs w:val="22"/>
              </w:rPr>
              <w:t xml:space="preserve"> onwards there will be an </w:t>
            </w:r>
            <w:r w:rsidR="0028117A">
              <w:rPr>
                <w:rFonts w:ascii="Arial" w:hAnsi="Arial" w:cs="Arial"/>
                <w:color w:val="000000" w:themeColor="text1"/>
                <w:sz w:val="22"/>
                <w:szCs w:val="22"/>
              </w:rPr>
              <w:t>increased volume of learners on site</w:t>
            </w:r>
            <w:r w:rsidR="00BC792A">
              <w:rPr>
                <w:rFonts w:ascii="Arial" w:hAnsi="Arial" w:cs="Arial"/>
                <w:color w:val="000000" w:themeColor="text1"/>
                <w:sz w:val="22"/>
                <w:szCs w:val="22"/>
              </w:rPr>
              <w:t>, welcoming the Principal and leadership teams continued engagement with staff both direct and through the JCC to support this movement.</w:t>
            </w:r>
          </w:p>
          <w:p w14:paraId="7D850FC1" w14:textId="77777777" w:rsidR="0028117A" w:rsidRDefault="0028117A" w:rsidP="00574B94">
            <w:pPr>
              <w:rPr>
                <w:rFonts w:ascii="Arial" w:hAnsi="Arial" w:cs="Arial"/>
                <w:color w:val="000000" w:themeColor="text1"/>
                <w:sz w:val="22"/>
                <w:szCs w:val="22"/>
              </w:rPr>
            </w:pPr>
          </w:p>
          <w:p w14:paraId="371183B1" w14:textId="5672838C" w:rsidR="00C24E06" w:rsidRDefault="00B06AC7" w:rsidP="00574B94">
            <w:pPr>
              <w:rPr>
                <w:rFonts w:ascii="Arial" w:hAnsi="Arial" w:cs="Arial"/>
                <w:color w:val="000000" w:themeColor="text1"/>
                <w:sz w:val="22"/>
                <w:szCs w:val="22"/>
              </w:rPr>
            </w:pPr>
            <w:r>
              <w:rPr>
                <w:rFonts w:ascii="Arial" w:hAnsi="Arial" w:cs="Arial"/>
                <w:color w:val="000000" w:themeColor="text1"/>
                <w:sz w:val="22"/>
                <w:szCs w:val="22"/>
              </w:rPr>
              <w:t>The Board reviewed the KPI position, focusing on areas of risk and variance from target.</w:t>
            </w:r>
            <w:r w:rsidR="00BC792A">
              <w:rPr>
                <w:rFonts w:ascii="Arial" w:hAnsi="Arial" w:cs="Arial"/>
                <w:color w:val="000000" w:themeColor="text1"/>
                <w:sz w:val="22"/>
                <w:szCs w:val="22"/>
              </w:rPr>
              <w:t xml:space="preserve"> </w:t>
            </w:r>
            <w:r w:rsidR="00263CDB">
              <w:rPr>
                <w:rFonts w:ascii="Arial" w:hAnsi="Arial" w:cs="Arial"/>
                <w:color w:val="000000" w:themeColor="text1"/>
                <w:sz w:val="22"/>
                <w:szCs w:val="22"/>
              </w:rPr>
              <w:t>It was recognised that t</w:t>
            </w:r>
            <w:r w:rsidR="00C24E06">
              <w:rPr>
                <w:rFonts w:ascii="Arial" w:hAnsi="Arial" w:cs="Arial"/>
                <w:color w:val="000000" w:themeColor="text1"/>
                <w:sz w:val="22"/>
                <w:szCs w:val="22"/>
              </w:rPr>
              <w:t>he highest areas of risk remain</w:t>
            </w:r>
            <w:r w:rsidR="00263CDB">
              <w:rPr>
                <w:rFonts w:ascii="Arial" w:hAnsi="Arial" w:cs="Arial"/>
                <w:color w:val="000000" w:themeColor="text1"/>
                <w:sz w:val="22"/>
                <w:szCs w:val="22"/>
              </w:rPr>
              <w:t xml:space="preserve"> as</w:t>
            </w:r>
            <w:r w:rsidR="00C24E06">
              <w:rPr>
                <w:rFonts w:ascii="Arial" w:hAnsi="Arial" w:cs="Arial"/>
                <w:color w:val="000000" w:themeColor="text1"/>
                <w:sz w:val="22"/>
                <w:szCs w:val="22"/>
              </w:rPr>
              <w:t xml:space="preserve"> </w:t>
            </w:r>
            <w:r w:rsidR="003E2227">
              <w:rPr>
                <w:rFonts w:ascii="Arial" w:hAnsi="Arial" w:cs="Arial"/>
                <w:color w:val="000000" w:themeColor="text1"/>
                <w:sz w:val="22"/>
                <w:szCs w:val="22"/>
              </w:rPr>
              <w:t xml:space="preserve">relating to </w:t>
            </w:r>
            <w:r w:rsidR="00C24E06">
              <w:rPr>
                <w:rFonts w:ascii="Arial" w:hAnsi="Arial" w:cs="Arial"/>
                <w:color w:val="000000" w:themeColor="text1"/>
                <w:sz w:val="22"/>
                <w:szCs w:val="22"/>
              </w:rPr>
              <w:t xml:space="preserve">learner volumes and income. David Rothwell (Deputy Principal – Finance and Resources) updated that shortly before the meeting had begun, the Education Skills and Funding Agency (ESFA) had confirmed that the </w:t>
            </w:r>
            <w:r w:rsidR="005D1BF6">
              <w:rPr>
                <w:rFonts w:ascii="Arial" w:hAnsi="Arial" w:cs="Arial"/>
                <w:color w:val="000000" w:themeColor="text1"/>
                <w:sz w:val="22"/>
                <w:szCs w:val="22"/>
              </w:rPr>
              <w:t xml:space="preserve">policy for clawback </w:t>
            </w:r>
            <w:r w:rsidR="00C24E06">
              <w:rPr>
                <w:rFonts w:ascii="Arial" w:hAnsi="Arial" w:cs="Arial"/>
                <w:color w:val="000000" w:themeColor="text1"/>
                <w:sz w:val="22"/>
                <w:szCs w:val="22"/>
              </w:rPr>
              <w:t xml:space="preserve">of the Adult Education Budget (AEB) for this academic year would be </w:t>
            </w:r>
            <w:r w:rsidR="005D1BF6">
              <w:rPr>
                <w:rFonts w:ascii="Arial" w:hAnsi="Arial" w:cs="Arial"/>
                <w:color w:val="000000" w:themeColor="text1"/>
                <w:sz w:val="22"/>
                <w:szCs w:val="22"/>
              </w:rPr>
              <w:t xml:space="preserve">set at </w:t>
            </w:r>
            <w:r w:rsidR="00C24E06">
              <w:rPr>
                <w:rFonts w:ascii="Arial" w:hAnsi="Arial" w:cs="Arial"/>
                <w:color w:val="000000" w:themeColor="text1"/>
                <w:sz w:val="22"/>
                <w:szCs w:val="22"/>
              </w:rPr>
              <w:t xml:space="preserve">90%. The Deputy Principal confirmed the Group’s exposure to clawback, and the Board reviewed measures in place to </w:t>
            </w:r>
            <w:r w:rsidR="000B659C">
              <w:rPr>
                <w:rFonts w:ascii="Arial" w:hAnsi="Arial" w:cs="Arial"/>
                <w:color w:val="000000" w:themeColor="text1"/>
                <w:sz w:val="22"/>
                <w:szCs w:val="22"/>
              </w:rPr>
              <w:t xml:space="preserve">manage the financial impact. </w:t>
            </w:r>
            <w:r w:rsidR="00DB1F6D">
              <w:rPr>
                <w:rFonts w:ascii="Arial" w:hAnsi="Arial" w:cs="Arial"/>
                <w:color w:val="000000" w:themeColor="text1"/>
                <w:sz w:val="22"/>
                <w:szCs w:val="22"/>
              </w:rPr>
              <w:t>Given Pendle’s significant infection levels of Covid-19 with resulting impact on face-to-face delivery, the Group wo</w:t>
            </w:r>
            <w:r w:rsidR="005D1BF6">
              <w:rPr>
                <w:rFonts w:ascii="Arial" w:hAnsi="Arial" w:cs="Arial"/>
                <w:color w:val="000000" w:themeColor="text1"/>
                <w:sz w:val="22"/>
                <w:szCs w:val="22"/>
              </w:rPr>
              <w:t>u</w:t>
            </w:r>
            <w:r w:rsidR="00DB1F6D">
              <w:rPr>
                <w:rFonts w:ascii="Arial" w:hAnsi="Arial" w:cs="Arial"/>
                <w:color w:val="000000" w:themeColor="text1"/>
                <w:sz w:val="22"/>
                <w:szCs w:val="22"/>
              </w:rPr>
              <w:t>ld look to submit a business case to mitigate clawback should cases be considered</w:t>
            </w:r>
            <w:r w:rsidR="00551C8E">
              <w:rPr>
                <w:rFonts w:ascii="Arial" w:hAnsi="Arial" w:cs="Arial"/>
                <w:color w:val="000000" w:themeColor="text1"/>
                <w:sz w:val="22"/>
                <w:szCs w:val="22"/>
              </w:rPr>
              <w:t xml:space="preserve"> by ESFA</w:t>
            </w:r>
            <w:r w:rsidR="00DB1F6D">
              <w:rPr>
                <w:rFonts w:ascii="Arial" w:hAnsi="Arial" w:cs="Arial"/>
                <w:color w:val="000000" w:themeColor="text1"/>
                <w:sz w:val="22"/>
                <w:szCs w:val="22"/>
              </w:rPr>
              <w:t xml:space="preserve">. </w:t>
            </w:r>
          </w:p>
          <w:p w14:paraId="364546B4" w14:textId="77777777" w:rsidR="00C24E06" w:rsidRDefault="00C24E06" w:rsidP="00574B94">
            <w:pPr>
              <w:rPr>
                <w:rFonts w:ascii="Arial" w:hAnsi="Arial" w:cs="Arial"/>
                <w:color w:val="000000" w:themeColor="text1"/>
                <w:sz w:val="22"/>
                <w:szCs w:val="22"/>
              </w:rPr>
            </w:pPr>
          </w:p>
          <w:p w14:paraId="2DED30E0" w14:textId="69AE55A1" w:rsidR="0015626B" w:rsidRDefault="00263CDB" w:rsidP="00574B94">
            <w:pPr>
              <w:rPr>
                <w:rFonts w:ascii="Arial" w:hAnsi="Arial" w:cs="Arial"/>
                <w:color w:val="000000" w:themeColor="text1"/>
                <w:sz w:val="22"/>
                <w:szCs w:val="22"/>
              </w:rPr>
            </w:pPr>
            <w:r w:rsidRPr="00263CDB">
              <w:rPr>
                <w:rFonts w:ascii="Arial" w:hAnsi="Arial" w:cs="Arial"/>
                <w:sz w:val="22"/>
                <w:szCs w:val="22"/>
              </w:rPr>
              <w:t xml:space="preserve">Board valued the sharp focus and quick oversight the KPIs offer in key areas of delivery, and </w:t>
            </w:r>
            <w:r w:rsidR="003E2227">
              <w:rPr>
                <w:rFonts w:ascii="Arial" w:hAnsi="Arial" w:cs="Arial"/>
                <w:sz w:val="22"/>
                <w:szCs w:val="22"/>
              </w:rPr>
              <w:t>ability to highlight key areas of</w:t>
            </w:r>
            <w:r w:rsidRPr="00263CDB">
              <w:rPr>
                <w:rFonts w:ascii="Arial" w:hAnsi="Arial" w:cs="Arial"/>
                <w:sz w:val="22"/>
                <w:szCs w:val="22"/>
              </w:rPr>
              <w:t xml:space="preserve"> risk.</w:t>
            </w:r>
            <w:r>
              <w:rPr>
                <w:rFonts w:ascii="Arial" w:hAnsi="Arial" w:cs="Arial"/>
                <w:sz w:val="22"/>
                <w:szCs w:val="22"/>
                <w:u w:val="single"/>
              </w:rPr>
              <w:t xml:space="preserve"> </w:t>
            </w:r>
            <w:r w:rsidR="0015626B" w:rsidRPr="0015626B">
              <w:rPr>
                <w:rFonts w:ascii="Arial" w:hAnsi="Arial" w:cs="Arial"/>
                <w:color w:val="0070C0"/>
                <w:sz w:val="22"/>
                <w:szCs w:val="22"/>
                <w:u w:val="single"/>
              </w:rPr>
              <w:t>It was agreed</w:t>
            </w:r>
            <w:r w:rsidR="0015626B" w:rsidRPr="0015626B">
              <w:rPr>
                <w:rFonts w:ascii="Arial" w:hAnsi="Arial" w:cs="Arial"/>
                <w:color w:val="0070C0"/>
                <w:sz w:val="22"/>
                <w:szCs w:val="22"/>
              </w:rPr>
              <w:t xml:space="preserve"> </w:t>
            </w:r>
            <w:r w:rsidR="0015626B">
              <w:rPr>
                <w:rFonts w:ascii="Arial" w:hAnsi="Arial" w:cs="Arial"/>
                <w:color w:val="000000" w:themeColor="text1"/>
                <w:sz w:val="22"/>
                <w:szCs w:val="22"/>
              </w:rPr>
              <w:t xml:space="preserve">that the Director of Governance will make available </w:t>
            </w:r>
            <w:r w:rsidR="003E2227">
              <w:rPr>
                <w:rFonts w:ascii="Arial" w:hAnsi="Arial" w:cs="Arial"/>
                <w:color w:val="000000" w:themeColor="text1"/>
                <w:sz w:val="22"/>
                <w:szCs w:val="22"/>
              </w:rPr>
              <w:t xml:space="preserve">to the Board </w:t>
            </w:r>
            <w:r w:rsidR="0015626B">
              <w:rPr>
                <w:rFonts w:ascii="Arial" w:hAnsi="Arial" w:cs="Arial"/>
                <w:color w:val="000000" w:themeColor="text1"/>
                <w:sz w:val="22"/>
                <w:szCs w:val="22"/>
              </w:rPr>
              <w:t xml:space="preserve">copies of the </w:t>
            </w:r>
            <w:r w:rsidR="003E2227">
              <w:rPr>
                <w:rFonts w:ascii="Arial" w:hAnsi="Arial" w:cs="Arial"/>
                <w:color w:val="000000" w:themeColor="text1"/>
                <w:sz w:val="22"/>
                <w:szCs w:val="22"/>
              </w:rPr>
              <w:t xml:space="preserve">updated </w:t>
            </w:r>
            <w:r w:rsidR="0015626B">
              <w:rPr>
                <w:rFonts w:ascii="Arial" w:hAnsi="Arial" w:cs="Arial"/>
                <w:color w:val="000000" w:themeColor="text1"/>
                <w:sz w:val="22"/>
                <w:szCs w:val="22"/>
              </w:rPr>
              <w:t>KPI dashboard</w:t>
            </w:r>
            <w:r w:rsidR="003E2227">
              <w:rPr>
                <w:rFonts w:ascii="Arial" w:hAnsi="Arial" w:cs="Arial"/>
                <w:color w:val="000000" w:themeColor="text1"/>
                <w:sz w:val="22"/>
                <w:szCs w:val="22"/>
              </w:rPr>
              <w:t>s</w:t>
            </w:r>
            <w:r w:rsidR="0015626B">
              <w:rPr>
                <w:rFonts w:ascii="Arial" w:hAnsi="Arial" w:cs="Arial"/>
                <w:color w:val="000000" w:themeColor="text1"/>
                <w:sz w:val="22"/>
                <w:szCs w:val="22"/>
              </w:rPr>
              <w:t xml:space="preserve"> when </w:t>
            </w:r>
            <w:r w:rsidR="003E2227">
              <w:rPr>
                <w:rFonts w:ascii="Arial" w:hAnsi="Arial" w:cs="Arial"/>
                <w:color w:val="000000" w:themeColor="text1"/>
                <w:sz w:val="22"/>
                <w:szCs w:val="22"/>
              </w:rPr>
              <w:t xml:space="preserve">they have been </w:t>
            </w:r>
            <w:r w:rsidR="0015626B">
              <w:rPr>
                <w:rFonts w:ascii="Arial" w:hAnsi="Arial" w:cs="Arial"/>
                <w:color w:val="000000" w:themeColor="text1"/>
                <w:sz w:val="22"/>
                <w:szCs w:val="22"/>
              </w:rPr>
              <w:t>produced by the leadership team outside of meetings through OnBoard, to support ongoing Board oversight.</w:t>
            </w:r>
          </w:p>
          <w:p w14:paraId="3215D75A" w14:textId="77777777" w:rsidR="00EA4CC7" w:rsidRDefault="00EA4CC7" w:rsidP="00574B94">
            <w:pPr>
              <w:rPr>
                <w:rFonts w:ascii="Arial" w:hAnsi="Arial" w:cs="Arial"/>
                <w:color w:val="000000" w:themeColor="text1"/>
                <w:sz w:val="22"/>
                <w:szCs w:val="22"/>
              </w:rPr>
            </w:pPr>
          </w:p>
          <w:p w14:paraId="5BAB3717" w14:textId="77777777" w:rsidR="0083280E" w:rsidRDefault="0083280E" w:rsidP="00173114">
            <w:pPr>
              <w:rPr>
                <w:rFonts w:ascii="Arial" w:hAnsi="Arial" w:cs="Arial"/>
                <w:color w:val="000000" w:themeColor="text1"/>
                <w:sz w:val="22"/>
                <w:szCs w:val="22"/>
              </w:rPr>
            </w:pPr>
          </w:p>
          <w:p w14:paraId="526D501C" w14:textId="77777777" w:rsidR="001B66FA" w:rsidRPr="00173114" w:rsidRDefault="001B66FA" w:rsidP="00173114">
            <w:pPr>
              <w:rPr>
                <w:rFonts w:ascii="Arial" w:hAnsi="Arial" w:cs="Arial"/>
                <w:iCs/>
                <w:color w:val="000000" w:themeColor="text1"/>
                <w:sz w:val="22"/>
                <w:szCs w:val="22"/>
              </w:rPr>
            </w:pPr>
            <w:r w:rsidRPr="004977BA">
              <w:rPr>
                <w:rFonts w:ascii="Arial" w:hAnsi="Arial" w:cs="Arial"/>
                <w:b/>
                <w:sz w:val="22"/>
                <w:szCs w:val="22"/>
                <w:u w:val="single"/>
              </w:rPr>
              <w:t>Resolved:</w:t>
            </w:r>
            <w:r w:rsidRPr="004977BA">
              <w:rPr>
                <w:rFonts w:ascii="Arial" w:hAnsi="Arial" w:cs="Arial"/>
                <w:b/>
                <w:sz w:val="22"/>
                <w:szCs w:val="22"/>
              </w:rPr>
              <w:t xml:space="preserve"> To </w:t>
            </w:r>
            <w:r>
              <w:rPr>
                <w:rFonts w:ascii="Arial" w:hAnsi="Arial" w:cs="Arial"/>
                <w:b/>
                <w:sz w:val="22"/>
                <w:szCs w:val="22"/>
              </w:rPr>
              <w:t>receive and note the Principal’s report</w:t>
            </w:r>
            <w:r w:rsidR="00357D9D">
              <w:rPr>
                <w:rFonts w:ascii="Arial" w:hAnsi="Arial" w:cs="Arial"/>
                <w:b/>
                <w:sz w:val="22"/>
                <w:szCs w:val="22"/>
              </w:rPr>
              <w:t xml:space="preserve"> including the Key Performance Indicators (KPIs)</w:t>
            </w:r>
            <w:r w:rsidR="00146193">
              <w:rPr>
                <w:rFonts w:ascii="Arial" w:hAnsi="Arial" w:cs="Arial"/>
                <w:b/>
                <w:sz w:val="22"/>
                <w:szCs w:val="22"/>
              </w:rPr>
              <w:t xml:space="preserve"> </w:t>
            </w:r>
          </w:p>
          <w:p w14:paraId="46A72B72" w14:textId="77777777" w:rsidR="001B66FA" w:rsidRDefault="001B66FA" w:rsidP="00173114">
            <w:pPr>
              <w:rPr>
                <w:rFonts w:ascii="Arial" w:hAnsi="Arial" w:cs="Arial"/>
                <w:i/>
                <w:color w:val="000000" w:themeColor="text1"/>
                <w:sz w:val="22"/>
                <w:szCs w:val="22"/>
              </w:rPr>
            </w:pPr>
          </w:p>
          <w:p w14:paraId="163A9620" w14:textId="77777777" w:rsidR="00357D9D" w:rsidRPr="005D204B" w:rsidRDefault="00357D9D" w:rsidP="00173114">
            <w:pPr>
              <w:rPr>
                <w:rFonts w:ascii="Arial" w:hAnsi="Arial" w:cs="Arial"/>
                <w:i/>
                <w:color w:val="000000" w:themeColor="text1"/>
                <w:sz w:val="22"/>
                <w:szCs w:val="22"/>
              </w:rPr>
            </w:pPr>
          </w:p>
        </w:tc>
      </w:tr>
      <w:bookmarkEnd w:id="1"/>
      <w:tr w:rsidR="00507D9F" w14:paraId="5528D45B" w14:textId="77777777" w:rsidTr="002C362F">
        <w:tc>
          <w:tcPr>
            <w:tcW w:w="1023" w:type="dxa"/>
            <w:vMerge w:val="restart"/>
          </w:tcPr>
          <w:p w14:paraId="2734A96E" w14:textId="77777777" w:rsidR="00507D9F" w:rsidRDefault="009844B9" w:rsidP="00305191">
            <w:pPr>
              <w:rPr>
                <w:rFonts w:ascii="Arial" w:hAnsi="Arial" w:cs="Arial"/>
                <w:b/>
                <w:color w:val="000000" w:themeColor="text1"/>
                <w:sz w:val="22"/>
                <w:szCs w:val="22"/>
              </w:rPr>
            </w:pPr>
            <w:r>
              <w:rPr>
                <w:rFonts w:ascii="Arial" w:hAnsi="Arial" w:cs="Arial"/>
                <w:b/>
                <w:color w:val="000000" w:themeColor="text1"/>
                <w:sz w:val="22"/>
                <w:szCs w:val="22"/>
              </w:rPr>
              <w:t xml:space="preserve">Item </w:t>
            </w:r>
            <w:r w:rsidR="00780CEB">
              <w:rPr>
                <w:rFonts w:ascii="Arial" w:hAnsi="Arial" w:cs="Arial"/>
                <w:b/>
                <w:color w:val="000000" w:themeColor="text1"/>
                <w:sz w:val="22"/>
                <w:szCs w:val="22"/>
              </w:rPr>
              <w:t>4</w:t>
            </w:r>
            <w:r w:rsidR="00507D9F">
              <w:rPr>
                <w:rFonts w:ascii="Arial" w:hAnsi="Arial" w:cs="Arial"/>
                <w:b/>
                <w:color w:val="000000" w:themeColor="text1"/>
                <w:sz w:val="22"/>
                <w:szCs w:val="22"/>
              </w:rPr>
              <w:t>.</w:t>
            </w:r>
          </w:p>
        </w:tc>
        <w:tc>
          <w:tcPr>
            <w:tcW w:w="9178" w:type="dxa"/>
            <w:tcBorders>
              <w:bottom w:val="single" w:sz="4" w:space="0" w:color="auto"/>
            </w:tcBorders>
          </w:tcPr>
          <w:p w14:paraId="2A54B029" w14:textId="77777777" w:rsidR="00507D9F" w:rsidRPr="00E32B8B" w:rsidRDefault="00507D9F" w:rsidP="00E32B8B">
            <w:pPr>
              <w:rPr>
                <w:rFonts w:ascii="Arial" w:hAnsi="Arial" w:cs="Arial"/>
                <w:b/>
                <w:bCs/>
                <w:iCs/>
                <w:color w:val="000000" w:themeColor="text1"/>
                <w:sz w:val="22"/>
                <w:szCs w:val="22"/>
                <w:u w:val="single"/>
              </w:rPr>
            </w:pPr>
            <w:r w:rsidRPr="00E32B8B">
              <w:rPr>
                <w:rFonts w:ascii="Arial" w:hAnsi="Arial" w:cs="Arial"/>
                <w:b/>
                <w:bCs/>
                <w:iCs/>
                <w:color w:val="000000" w:themeColor="text1"/>
                <w:sz w:val="22"/>
                <w:szCs w:val="22"/>
                <w:u w:val="single"/>
              </w:rPr>
              <w:t xml:space="preserve">Board </w:t>
            </w:r>
            <w:r w:rsidR="008662BD">
              <w:rPr>
                <w:rFonts w:ascii="Arial" w:hAnsi="Arial" w:cs="Arial"/>
                <w:b/>
                <w:bCs/>
                <w:iCs/>
                <w:color w:val="000000" w:themeColor="text1"/>
                <w:sz w:val="22"/>
                <w:szCs w:val="22"/>
                <w:u w:val="single"/>
              </w:rPr>
              <w:t xml:space="preserve">to receive or </w:t>
            </w:r>
            <w:r w:rsidRPr="00E32B8B">
              <w:rPr>
                <w:rFonts w:ascii="Arial" w:hAnsi="Arial" w:cs="Arial"/>
                <w:b/>
                <w:bCs/>
                <w:iCs/>
                <w:color w:val="000000" w:themeColor="text1"/>
                <w:sz w:val="22"/>
                <w:szCs w:val="22"/>
                <w:u w:val="single"/>
              </w:rPr>
              <w:t>approv</w:t>
            </w:r>
            <w:r w:rsidR="008662BD">
              <w:rPr>
                <w:rFonts w:ascii="Arial" w:hAnsi="Arial" w:cs="Arial"/>
                <w:b/>
                <w:bCs/>
                <w:iCs/>
                <w:color w:val="000000" w:themeColor="text1"/>
                <w:sz w:val="22"/>
                <w:szCs w:val="22"/>
                <w:u w:val="single"/>
              </w:rPr>
              <w:t>e</w:t>
            </w:r>
          </w:p>
          <w:p w14:paraId="0DF6EE83" w14:textId="77777777" w:rsidR="00507D9F" w:rsidRPr="00E32B8B" w:rsidRDefault="00507D9F" w:rsidP="00E32B8B">
            <w:pPr>
              <w:rPr>
                <w:rFonts w:ascii="Arial" w:hAnsi="Arial" w:cs="Arial"/>
                <w:iCs/>
                <w:color w:val="000000" w:themeColor="text1"/>
                <w:sz w:val="22"/>
                <w:szCs w:val="22"/>
              </w:rPr>
            </w:pPr>
          </w:p>
        </w:tc>
      </w:tr>
      <w:tr w:rsidR="00507D9F" w14:paraId="684639C8" w14:textId="77777777" w:rsidTr="002C362F">
        <w:tc>
          <w:tcPr>
            <w:tcW w:w="1023" w:type="dxa"/>
            <w:vMerge/>
          </w:tcPr>
          <w:p w14:paraId="1A678CD0" w14:textId="77777777" w:rsidR="00507D9F" w:rsidRDefault="00507D9F" w:rsidP="00305191">
            <w:pPr>
              <w:rPr>
                <w:rFonts w:ascii="Arial" w:hAnsi="Arial" w:cs="Arial"/>
                <w:b/>
                <w:color w:val="000000" w:themeColor="text1"/>
                <w:sz w:val="22"/>
                <w:szCs w:val="22"/>
              </w:rPr>
            </w:pPr>
          </w:p>
        </w:tc>
        <w:tc>
          <w:tcPr>
            <w:tcW w:w="9178" w:type="dxa"/>
            <w:tcBorders>
              <w:bottom w:val="single" w:sz="4" w:space="0" w:color="auto"/>
            </w:tcBorders>
          </w:tcPr>
          <w:p w14:paraId="1191D4AB" w14:textId="77777777" w:rsidR="00507D9F" w:rsidRPr="002B0FF5" w:rsidRDefault="00574B94" w:rsidP="00E32B8B">
            <w:pPr>
              <w:rPr>
                <w:rFonts w:ascii="Arial" w:hAnsi="Arial" w:cs="Arial"/>
                <w:b/>
                <w:bCs/>
                <w:iCs/>
                <w:color w:val="000000" w:themeColor="text1"/>
                <w:sz w:val="22"/>
                <w:szCs w:val="22"/>
                <w:u w:val="single"/>
              </w:rPr>
            </w:pPr>
            <w:r>
              <w:rPr>
                <w:rFonts w:ascii="Arial" w:hAnsi="Arial" w:cs="Arial"/>
                <w:b/>
                <w:bCs/>
                <w:iCs/>
                <w:color w:val="000000" w:themeColor="text1"/>
                <w:sz w:val="22"/>
                <w:szCs w:val="22"/>
                <w:u w:val="single"/>
              </w:rPr>
              <w:t>4.1 Finance Report</w:t>
            </w:r>
          </w:p>
          <w:p w14:paraId="22985414" w14:textId="77777777" w:rsidR="00507D9F" w:rsidRDefault="00507D9F" w:rsidP="00E32B8B">
            <w:pPr>
              <w:rPr>
                <w:rFonts w:ascii="Arial" w:hAnsi="Arial" w:cs="Arial"/>
                <w:iCs/>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r w:rsidR="001B66FA">
              <w:rPr>
                <w:rFonts w:ascii="Arial" w:hAnsi="Arial" w:cs="Arial"/>
                <w:i/>
                <w:color w:val="000000" w:themeColor="text1"/>
                <w:sz w:val="22"/>
                <w:szCs w:val="22"/>
              </w:rPr>
              <w:t>)</w:t>
            </w:r>
          </w:p>
          <w:p w14:paraId="48DE4055" w14:textId="77777777" w:rsidR="005E7028" w:rsidRDefault="005E7028" w:rsidP="0083280E">
            <w:pPr>
              <w:rPr>
                <w:rFonts w:ascii="Arial" w:hAnsi="Arial" w:cs="Arial"/>
                <w:bCs/>
                <w:sz w:val="22"/>
                <w:szCs w:val="22"/>
              </w:rPr>
            </w:pPr>
          </w:p>
          <w:p w14:paraId="6626C57A" w14:textId="38AAE918" w:rsidR="00AD1205" w:rsidRDefault="00574B94" w:rsidP="00062BD7">
            <w:pPr>
              <w:rPr>
                <w:rFonts w:ascii="Arial" w:hAnsi="Arial" w:cs="Arial"/>
                <w:bCs/>
                <w:color w:val="000000" w:themeColor="text1"/>
                <w:sz w:val="22"/>
                <w:szCs w:val="22"/>
              </w:rPr>
            </w:pPr>
            <w:r>
              <w:rPr>
                <w:rFonts w:ascii="Arial" w:hAnsi="Arial" w:cs="Arial"/>
                <w:bCs/>
                <w:color w:val="000000" w:themeColor="text1"/>
                <w:sz w:val="22"/>
                <w:szCs w:val="22"/>
              </w:rPr>
              <w:t xml:space="preserve">David Rothwell (Deputy Principal – Finance and Resources) </w:t>
            </w:r>
            <w:r w:rsidR="00AA0D7B">
              <w:rPr>
                <w:rFonts w:ascii="Arial" w:hAnsi="Arial" w:cs="Arial"/>
                <w:bCs/>
                <w:color w:val="000000" w:themeColor="text1"/>
                <w:sz w:val="22"/>
                <w:szCs w:val="22"/>
              </w:rPr>
              <w:t xml:space="preserve">presented the </w:t>
            </w:r>
            <w:r w:rsidR="000E09EB">
              <w:rPr>
                <w:rFonts w:ascii="Arial" w:hAnsi="Arial" w:cs="Arial"/>
                <w:bCs/>
                <w:color w:val="000000" w:themeColor="text1"/>
                <w:sz w:val="22"/>
                <w:szCs w:val="22"/>
              </w:rPr>
              <w:t>Finance Report</w:t>
            </w:r>
            <w:r w:rsidR="001B739C">
              <w:rPr>
                <w:rFonts w:ascii="Arial" w:hAnsi="Arial" w:cs="Arial"/>
                <w:bCs/>
                <w:color w:val="000000" w:themeColor="text1"/>
                <w:sz w:val="22"/>
                <w:szCs w:val="22"/>
              </w:rPr>
              <w:t>. The report</w:t>
            </w:r>
            <w:r w:rsidR="000E09EB">
              <w:rPr>
                <w:rFonts w:ascii="Arial" w:hAnsi="Arial" w:cs="Arial"/>
                <w:bCs/>
                <w:color w:val="000000" w:themeColor="text1"/>
                <w:sz w:val="22"/>
                <w:szCs w:val="22"/>
              </w:rPr>
              <w:t xml:space="preserve"> </w:t>
            </w:r>
            <w:r w:rsidR="00AA0D7B">
              <w:rPr>
                <w:rFonts w:ascii="Arial" w:hAnsi="Arial" w:cs="Arial"/>
                <w:bCs/>
                <w:color w:val="000000" w:themeColor="text1"/>
                <w:sz w:val="22"/>
                <w:szCs w:val="22"/>
              </w:rPr>
              <w:t xml:space="preserve">included performance and management accounts as at the </w:t>
            </w:r>
            <w:r w:rsidR="00884F72">
              <w:rPr>
                <w:rFonts w:ascii="Arial" w:hAnsi="Arial" w:cs="Arial"/>
                <w:bCs/>
                <w:color w:val="000000" w:themeColor="text1"/>
                <w:sz w:val="22"/>
                <w:szCs w:val="22"/>
              </w:rPr>
              <w:t>end of February 2021</w:t>
            </w:r>
            <w:r w:rsidR="00AD1205">
              <w:rPr>
                <w:rFonts w:ascii="Arial" w:hAnsi="Arial" w:cs="Arial"/>
                <w:bCs/>
                <w:color w:val="000000" w:themeColor="text1"/>
                <w:sz w:val="22"/>
                <w:szCs w:val="22"/>
              </w:rPr>
              <w:t>, and updated on current performance and actions following the mid-year reforecast having been approved by the Board at its February meeting.</w:t>
            </w:r>
          </w:p>
          <w:p w14:paraId="66B136A3" w14:textId="77777777" w:rsidR="00AD1205" w:rsidRDefault="00AD1205" w:rsidP="00062BD7">
            <w:pPr>
              <w:rPr>
                <w:rFonts w:ascii="Arial" w:hAnsi="Arial" w:cs="Arial"/>
                <w:bCs/>
                <w:color w:val="000000" w:themeColor="text1"/>
                <w:sz w:val="22"/>
                <w:szCs w:val="22"/>
              </w:rPr>
            </w:pPr>
          </w:p>
          <w:p w14:paraId="1156D825" w14:textId="2DC8A99C" w:rsidR="00AA0D7B" w:rsidRDefault="00AA0D7B" w:rsidP="00062BD7">
            <w:pPr>
              <w:rPr>
                <w:rFonts w:ascii="Arial" w:hAnsi="Arial" w:cs="Arial"/>
                <w:bCs/>
                <w:color w:val="000000" w:themeColor="text1"/>
                <w:sz w:val="22"/>
                <w:szCs w:val="22"/>
              </w:rPr>
            </w:pPr>
            <w:r>
              <w:rPr>
                <w:rFonts w:ascii="Arial" w:hAnsi="Arial" w:cs="Arial"/>
                <w:bCs/>
                <w:color w:val="000000" w:themeColor="text1"/>
                <w:sz w:val="22"/>
                <w:szCs w:val="22"/>
              </w:rPr>
              <w:lastRenderedPageBreak/>
              <w:t>Board welcomed th</w:t>
            </w:r>
            <w:r w:rsidR="00884F72">
              <w:rPr>
                <w:rFonts w:ascii="Arial" w:hAnsi="Arial" w:cs="Arial"/>
                <w:bCs/>
                <w:color w:val="000000" w:themeColor="text1"/>
                <w:sz w:val="22"/>
                <w:szCs w:val="22"/>
              </w:rPr>
              <w:t xml:space="preserve">at the performance position was in line with the </w:t>
            </w:r>
            <w:r>
              <w:rPr>
                <w:rFonts w:ascii="Arial" w:hAnsi="Arial" w:cs="Arial"/>
                <w:bCs/>
                <w:color w:val="000000" w:themeColor="text1"/>
                <w:sz w:val="22"/>
                <w:szCs w:val="22"/>
              </w:rPr>
              <w:t>mid-year reforecast projection of a £335k operati</w:t>
            </w:r>
            <w:r w:rsidR="00884F72">
              <w:rPr>
                <w:rFonts w:ascii="Arial" w:hAnsi="Arial" w:cs="Arial"/>
                <w:bCs/>
                <w:color w:val="000000" w:themeColor="text1"/>
                <w:sz w:val="22"/>
                <w:szCs w:val="22"/>
              </w:rPr>
              <w:t>n</w:t>
            </w:r>
            <w:r>
              <w:rPr>
                <w:rFonts w:ascii="Arial" w:hAnsi="Arial" w:cs="Arial"/>
                <w:bCs/>
                <w:color w:val="000000" w:themeColor="text1"/>
                <w:sz w:val="22"/>
                <w:szCs w:val="22"/>
              </w:rPr>
              <w:t>g surplus, and EBITDA of £1.38mn</w:t>
            </w:r>
            <w:r w:rsidR="00884F72">
              <w:rPr>
                <w:rFonts w:ascii="Arial" w:hAnsi="Arial" w:cs="Arial"/>
                <w:bCs/>
                <w:color w:val="000000" w:themeColor="text1"/>
                <w:sz w:val="22"/>
                <w:szCs w:val="22"/>
              </w:rPr>
              <w:t xml:space="preserve"> at year-end. The KPI performance was reported </w:t>
            </w:r>
            <w:r w:rsidR="00AD1205">
              <w:rPr>
                <w:rFonts w:ascii="Arial" w:hAnsi="Arial" w:cs="Arial"/>
                <w:bCs/>
                <w:color w:val="000000" w:themeColor="text1"/>
                <w:sz w:val="22"/>
                <w:szCs w:val="22"/>
              </w:rPr>
              <w:t xml:space="preserve">to be </w:t>
            </w:r>
            <w:r w:rsidR="00884F72">
              <w:rPr>
                <w:rFonts w:ascii="Arial" w:hAnsi="Arial" w:cs="Arial"/>
                <w:bCs/>
                <w:color w:val="000000" w:themeColor="text1"/>
                <w:sz w:val="22"/>
                <w:szCs w:val="22"/>
              </w:rPr>
              <w:t>as follows:</w:t>
            </w:r>
          </w:p>
          <w:p w14:paraId="4BAEC00F" w14:textId="77777777" w:rsidR="00884F72" w:rsidRDefault="00884F72" w:rsidP="00062BD7">
            <w:pPr>
              <w:rPr>
                <w:rFonts w:ascii="Arial" w:hAnsi="Arial" w:cs="Arial"/>
                <w:bCs/>
                <w:color w:val="000000" w:themeColor="text1"/>
                <w:sz w:val="22"/>
                <w:szCs w:val="22"/>
              </w:rPr>
            </w:pPr>
          </w:p>
          <w:tbl>
            <w:tblPr>
              <w:tblW w:w="8631" w:type="dxa"/>
              <w:tblLook w:val="04A0" w:firstRow="1" w:lastRow="0" w:firstColumn="1" w:lastColumn="0" w:noHBand="0" w:noVBand="1"/>
            </w:tblPr>
            <w:tblGrid>
              <w:gridCol w:w="2536"/>
              <w:gridCol w:w="1984"/>
              <w:gridCol w:w="1985"/>
              <w:gridCol w:w="2126"/>
            </w:tblGrid>
            <w:tr w:rsidR="00C13884" w:rsidRPr="0014432C" w14:paraId="5CF1210C" w14:textId="77777777" w:rsidTr="00C13884">
              <w:trPr>
                <w:trHeight w:val="495"/>
              </w:trPr>
              <w:tc>
                <w:tcPr>
                  <w:tcW w:w="8631" w:type="dxa"/>
                  <w:gridSpan w:val="4"/>
                  <w:tcBorders>
                    <w:top w:val="single" w:sz="8" w:space="0" w:color="auto"/>
                    <w:left w:val="single" w:sz="8" w:space="0" w:color="auto"/>
                    <w:bottom w:val="single" w:sz="8" w:space="0" w:color="auto"/>
                    <w:right w:val="single" w:sz="8" w:space="0" w:color="000000"/>
                  </w:tcBorders>
                  <w:shd w:val="clear" w:color="000000" w:fill="E6E6E6"/>
                  <w:vAlign w:val="center"/>
                  <w:hideMark/>
                </w:tcPr>
                <w:p w14:paraId="0A0AD745" w14:textId="77777777" w:rsidR="00C13884" w:rsidRPr="00283089" w:rsidRDefault="00C13884" w:rsidP="00C13884">
                  <w:pPr>
                    <w:rPr>
                      <w:rFonts w:ascii="Arial" w:hAnsi="Arial" w:cs="Arial"/>
                      <w:b/>
                      <w:bCs/>
                      <w:sz w:val="20"/>
                      <w:szCs w:val="20"/>
                    </w:rPr>
                  </w:pPr>
                  <w:r w:rsidRPr="00283089">
                    <w:rPr>
                      <w:rFonts w:ascii="Arial" w:hAnsi="Arial" w:cs="Arial"/>
                      <w:b/>
                      <w:bCs/>
                      <w:sz w:val="20"/>
                      <w:szCs w:val="20"/>
                    </w:rPr>
                    <w:t>Summary financial performance at 28 February 2021</w:t>
                  </w:r>
                </w:p>
              </w:tc>
            </w:tr>
            <w:tr w:rsidR="00C13884" w:rsidRPr="0014432C" w14:paraId="57B01C4D" w14:textId="77777777" w:rsidTr="00C13884">
              <w:trPr>
                <w:trHeight w:val="570"/>
              </w:trPr>
              <w:tc>
                <w:tcPr>
                  <w:tcW w:w="2536" w:type="dxa"/>
                  <w:tcBorders>
                    <w:top w:val="nil"/>
                    <w:left w:val="single" w:sz="8" w:space="0" w:color="auto"/>
                    <w:bottom w:val="single" w:sz="8" w:space="0" w:color="auto"/>
                    <w:right w:val="single" w:sz="8" w:space="0" w:color="auto"/>
                  </w:tcBorders>
                  <w:shd w:val="clear" w:color="000000" w:fill="E6E6E6"/>
                  <w:vAlign w:val="center"/>
                  <w:hideMark/>
                </w:tcPr>
                <w:p w14:paraId="298D9EEE" w14:textId="77777777" w:rsidR="00C13884" w:rsidRPr="00283089" w:rsidRDefault="00C13884" w:rsidP="00C13884">
                  <w:pPr>
                    <w:jc w:val="both"/>
                    <w:rPr>
                      <w:rFonts w:ascii="Arial" w:hAnsi="Arial" w:cs="Arial"/>
                      <w:b/>
                      <w:bCs/>
                      <w:sz w:val="20"/>
                      <w:szCs w:val="20"/>
                    </w:rPr>
                  </w:pPr>
                  <w:r w:rsidRPr="00283089">
                    <w:rPr>
                      <w:rFonts w:ascii="Arial" w:hAnsi="Arial" w:cs="Arial"/>
                      <w:b/>
                      <w:bCs/>
                      <w:sz w:val="20"/>
                      <w:szCs w:val="20"/>
                    </w:rPr>
                    <w:t>Financial performance measure</w:t>
                  </w:r>
                </w:p>
              </w:tc>
              <w:tc>
                <w:tcPr>
                  <w:tcW w:w="1984" w:type="dxa"/>
                  <w:tcBorders>
                    <w:top w:val="nil"/>
                    <w:left w:val="nil"/>
                    <w:bottom w:val="single" w:sz="8" w:space="0" w:color="auto"/>
                    <w:right w:val="single" w:sz="8" w:space="0" w:color="auto"/>
                  </w:tcBorders>
                  <w:shd w:val="clear" w:color="000000" w:fill="E6E6E6"/>
                  <w:vAlign w:val="center"/>
                  <w:hideMark/>
                </w:tcPr>
                <w:p w14:paraId="3916D492" w14:textId="77777777" w:rsidR="00C13884" w:rsidRPr="00283089" w:rsidRDefault="00C13884" w:rsidP="00C13884">
                  <w:pPr>
                    <w:jc w:val="center"/>
                    <w:rPr>
                      <w:rFonts w:ascii="Arial" w:hAnsi="Arial" w:cs="Arial"/>
                      <w:b/>
                      <w:bCs/>
                      <w:sz w:val="20"/>
                      <w:szCs w:val="20"/>
                    </w:rPr>
                  </w:pPr>
                  <w:r w:rsidRPr="00283089">
                    <w:rPr>
                      <w:rFonts w:ascii="Arial" w:hAnsi="Arial" w:cs="Arial"/>
                      <w:b/>
                      <w:bCs/>
                      <w:sz w:val="20"/>
                      <w:szCs w:val="20"/>
                    </w:rPr>
                    <w:t>Current position</w:t>
                  </w:r>
                </w:p>
              </w:tc>
              <w:tc>
                <w:tcPr>
                  <w:tcW w:w="1985" w:type="dxa"/>
                  <w:tcBorders>
                    <w:top w:val="nil"/>
                    <w:left w:val="nil"/>
                    <w:bottom w:val="single" w:sz="8" w:space="0" w:color="auto"/>
                    <w:right w:val="single" w:sz="8" w:space="0" w:color="auto"/>
                  </w:tcBorders>
                  <w:shd w:val="clear" w:color="000000" w:fill="E6E6E6"/>
                  <w:vAlign w:val="center"/>
                  <w:hideMark/>
                </w:tcPr>
                <w:p w14:paraId="3BE5C326" w14:textId="77777777" w:rsidR="00C13884" w:rsidRPr="00283089" w:rsidRDefault="00C13884" w:rsidP="00C13884">
                  <w:pPr>
                    <w:jc w:val="center"/>
                    <w:rPr>
                      <w:rFonts w:ascii="Arial" w:hAnsi="Arial" w:cs="Arial"/>
                      <w:b/>
                      <w:bCs/>
                      <w:sz w:val="20"/>
                      <w:szCs w:val="20"/>
                    </w:rPr>
                  </w:pPr>
                  <w:r w:rsidRPr="00283089">
                    <w:rPr>
                      <w:rFonts w:ascii="Arial" w:hAnsi="Arial" w:cs="Arial"/>
                      <w:b/>
                      <w:bCs/>
                      <w:sz w:val="20"/>
                      <w:szCs w:val="20"/>
                    </w:rPr>
                    <w:t>Projected Outturn</w:t>
                  </w:r>
                </w:p>
              </w:tc>
              <w:tc>
                <w:tcPr>
                  <w:tcW w:w="2126" w:type="dxa"/>
                  <w:tcBorders>
                    <w:top w:val="nil"/>
                    <w:left w:val="nil"/>
                    <w:bottom w:val="single" w:sz="8" w:space="0" w:color="auto"/>
                    <w:right w:val="single" w:sz="8" w:space="0" w:color="auto"/>
                  </w:tcBorders>
                  <w:shd w:val="clear" w:color="000000" w:fill="E6E6E6"/>
                  <w:vAlign w:val="center"/>
                  <w:hideMark/>
                </w:tcPr>
                <w:p w14:paraId="787C6809" w14:textId="77777777" w:rsidR="00C13884" w:rsidRPr="00283089" w:rsidRDefault="00C13884" w:rsidP="00C13884">
                  <w:pPr>
                    <w:jc w:val="center"/>
                    <w:rPr>
                      <w:rFonts w:ascii="Arial" w:hAnsi="Arial" w:cs="Arial"/>
                      <w:b/>
                      <w:bCs/>
                      <w:sz w:val="20"/>
                      <w:szCs w:val="20"/>
                    </w:rPr>
                  </w:pPr>
                  <w:r w:rsidRPr="00283089">
                    <w:rPr>
                      <w:rFonts w:ascii="Arial" w:hAnsi="Arial" w:cs="Arial"/>
                      <w:b/>
                      <w:bCs/>
                      <w:sz w:val="20"/>
                      <w:szCs w:val="20"/>
                    </w:rPr>
                    <w:t>Original Budget</w:t>
                  </w:r>
                </w:p>
              </w:tc>
            </w:tr>
            <w:tr w:rsidR="00C13884" w:rsidRPr="0014432C" w14:paraId="66EF7437" w14:textId="77777777" w:rsidTr="00C13884">
              <w:trPr>
                <w:trHeight w:val="675"/>
              </w:trPr>
              <w:tc>
                <w:tcPr>
                  <w:tcW w:w="2536" w:type="dxa"/>
                  <w:tcBorders>
                    <w:top w:val="nil"/>
                    <w:left w:val="single" w:sz="8" w:space="0" w:color="auto"/>
                    <w:bottom w:val="single" w:sz="8" w:space="0" w:color="auto"/>
                    <w:right w:val="single" w:sz="8" w:space="0" w:color="auto"/>
                  </w:tcBorders>
                  <w:shd w:val="clear" w:color="auto" w:fill="auto"/>
                  <w:vAlign w:val="center"/>
                  <w:hideMark/>
                </w:tcPr>
                <w:p w14:paraId="1A3A99B4" w14:textId="77777777" w:rsidR="00C13884" w:rsidRPr="00283089" w:rsidRDefault="00C13884" w:rsidP="00C13884">
                  <w:pPr>
                    <w:jc w:val="both"/>
                    <w:rPr>
                      <w:rFonts w:ascii="Arial" w:hAnsi="Arial" w:cs="Arial"/>
                      <w:sz w:val="20"/>
                      <w:szCs w:val="20"/>
                    </w:rPr>
                  </w:pPr>
                  <w:r w:rsidRPr="00283089">
                    <w:rPr>
                      <w:rFonts w:ascii="Arial" w:hAnsi="Arial" w:cs="Arial"/>
                      <w:sz w:val="20"/>
                      <w:szCs w:val="20"/>
                    </w:rPr>
                    <w:t>Sector EBITDA as % of income</w:t>
                  </w:r>
                </w:p>
              </w:tc>
              <w:tc>
                <w:tcPr>
                  <w:tcW w:w="1984" w:type="dxa"/>
                  <w:tcBorders>
                    <w:top w:val="nil"/>
                    <w:left w:val="nil"/>
                    <w:bottom w:val="single" w:sz="8" w:space="0" w:color="auto"/>
                    <w:right w:val="single" w:sz="8" w:space="0" w:color="auto"/>
                  </w:tcBorders>
                  <w:shd w:val="clear" w:color="auto" w:fill="auto"/>
                  <w:vAlign w:val="center"/>
                  <w:hideMark/>
                </w:tcPr>
                <w:p w14:paraId="55275F2A" w14:textId="77777777" w:rsidR="00C13884" w:rsidRPr="00283089" w:rsidRDefault="00C13884" w:rsidP="00C13884">
                  <w:pPr>
                    <w:jc w:val="center"/>
                    <w:rPr>
                      <w:rFonts w:ascii="Arial" w:hAnsi="Arial" w:cs="Arial"/>
                      <w:sz w:val="20"/>
                      <w:szCs w:val="20"/>
                    </w:rPr>
                  </w:pPr>
                  <w:r w:rsidRPr="00283089">
                    <w:rPr>
                      <w:rFonts w:ascii="Arial" w:hAnsi="Arial" w:cs="Arial"/>
                      <w:sz w:val="20"/>
                      <w:szCs w:val="20"/>
                    </w:rPr>
                    <w:t>4.9%</w:t>
                  </w:r>
                </w:p>
              </w:tc>
              <w:tc>
                <w:tcPr>
                  <w:tcW w:w="1985" w:type="dxa"/>
                  <w:tcBorders>
                    <w:top w:val="nil"/>
                    <w:left w:val="nil"/>
                    <w:bottom w:val="single" w:sz="8" w:space="0" w:color="auto"/>
                    <w:right w:val="single" w:sz="8" w:space="0" w:color="auto"/>
                  </w:tcBorders>
                  <w:shd w:val="clear" w:color="auto" w:fill="auto"/>
                  <w:vAlign w:val="center"/>
                  <w:hideMark/>
                </w:tcPr>
                <w:p w14:paraId="627AA0C1" w14:textId="77777777" w:rsidR="00C13884" w:rsidRPr="00283089" w:rsidRDefault="00C13884" w:rsidP="00C13884">
                  <w:pPr>
                    <w:jc w:val="center"/>
                    <w:rPr>
                      <w:rFonts w:ascii="Arial" w:hAnsi="Arial" w:cs="Arial"/>
                      <w:sz w:val="20"/>
                      <w:szCs w:val="20"/>
                    </w:rPr>
                  </w:pPr>
                  <w:r w:rsidRPr="00283089">
                    <w:rPr>
                      <w:rFonts w:ascii="Arial" w:hAnsi="Arial" w:cs="Arial"/>
                      <w:sz w:val="20"/>
                      <w:szCs w:val="20"/>
                    </w:rPr>
                    <w:t>4.6%</w:t>
                  </w:r>
                </w:p>
              </w:tc>
              <w:tc>
                <w:tcPr>
                  <w:tcW w:w="2126" w:type="dxa"/>
                  <w:tcBorders>
                    <w:top w:val="nil"/>
                    <w:left w:val="nil"/>
                    <w:bottom w:val="single" w:sz="8" w:space="0" w:color="auto"/>
                    <w:right w:val="single" w:sz="8" w:space="0" w:color="auto"/>
                  </w:tcBorders>
                  <w:shd w:val="clear" w:color="auto" w:fill="auto"/>
                  <w:vAlign w:val="center"/>
                  <w:hideMark/>
                </w:tcPr>
                <w:p w14:paraId="1575E56E" w14:textId="77777777" w:rsidR="00C13884" w:rsidRPr="00283089" w:rsidRDefault="00C13884" w:rsidP="00C13884">
                  <w:pPr>
                    <w:jc w:val="center"/>
                    <w:rPr>
                      <w:rFonts w:ascii="Arial" w:hAnsi="Arial" w:cs="Arial"/>
                      <w:sz w:val="20"/>
                      <w:szCs w:val="20"/>
                    </w:rPr>
                  </w:pPr>
                  <w:r w:rsidRPr="00283089">
                    <w:rPr>
                      <w:rFonts w:ascii="Arial" w:hAnsi="Arial" w:cs="Arial"/>
                      <w:sz w:val="20"/>
                      <w:szCs w:val="20"/>
                    </w:rPr>
                    <w:t>2.2%</w:t>
                  </w:r>
                </w:p>
              </w:tc>
            </w:tr>
            <w:tr w:rsidR="00C13884" w:rsidRPr="0014432C" w14:paraId="195F7C12" w14:textId="77777777" w:rsidTr="00C13884">
              <w:trPr>
                <w:trHeight w:val="675"/>
              </w:trPr>
              <w:tc>
                <w:tcPr>
                  <w:tcW w:w="2536" w:type="dxa"/>
                  <w:tcBorders>
                    <w:top w:val="nil"/>
                    <w:left w:val="single" w:sz="8" w:space="0" w:color="auto"/>
                    <w:bottom w:val="single" w:sz="8" w:space="0" w:color="auto"/>
                    <w:right w:val="single" w:sz="8" w:space="0" w:color="auto"/>
                  </w:tcBorders>
                  <w:shd w:val="clear" w:color="auto" w:fill="auto"/>
                  <w:vAlign w:val="center"/>
                  <w:hideMark/>
                </w:tcPr>
                <w:p w14:paraId="0B4A5839" w14:textId="77777777" w:rsidR="00C13884" w:rsidRPr="00283089" w:rsidRDefault="00C13884" w:rsidP="00C13884">
                  <w:pPr>
                    <w:jc w:val="both"/>
                    <w:rPr>
                      <w:rFonts w:ascii="Arial" w:hAnsi="Arial" w:cs="Arial"/>
                      <w:sz w:val="20"/>
                      <w:szCs w:val="20"/>
                    </w:rPr>
                  </w:pPr>
                  <w:r w:rsidRPr="00283089">
                    <w:rPr>
                      <w:rFonts w:ascii="Arial" w:hAnsi="Arial" w:cs="Arial"/>
                      <w:sz w:val="20"/>
                      <w:szCs w:val="20"/>
                    </w:rPr>
                    <w:t>Borrowing as a % of income</w:t>
                  </w:r>
                </w:p>
              </w:tc>
              <w:tc>
                <w:tcPr>
                  <w:tcW w:w="1984" w:type="dxa"/>
                  <w:tcBorders>
                    <w:top w:val="nil"/>
                    <w:left w:val="nil"/>
                    <w:bottom w:val="single" w:sz="8" w:space="0" w:color="auto"/>
                    <w:right w:val="single" w:sz="8" w:space="0" w:color="auto"/>
                  </w:tcBorders>
                  <w:shd w:val="clear" w:color="auto" w:fill="auto"/>
                  <w:vAlign w:val="center"/>
                  <w:hideMark/>
                </w:tcPr>
                <w:p w14:paraId="3E2727F2" w14:textId="77777777" w:rsidR="00C13884" w:rsidRPr="00283089" w:rsidRDefault="00C13884" w:rsidP="00C13884">
                  <w:pPr>
                    <w:jc w:val="center"/>
                    <w:rPr>
                      <w:rFonts w:ascii="Arial" w:hAnsi="Arial" w:cs="Arial"/>
                      <w:sz w:val="20"/>
                      <w:szCs w:val="20"/>
                    </w:rPr>
                  </w:pPr>
                  <w:r w:rsidRPr="00283089">
                    <w:rPr>
                      <w:rFonts w:ascii="Arial" w:hAnsi="Arial" w:cs="Arial"/>
                      <w:sz w:val="20"/>
                      <w:szCs w:val="20"/>
                    </w:rPr>
                    <w:t>6.7%</w:t>
                  </w:r>
                </w:p>
              </w:tc>
              <w:tc>
                <w:tcPr>
                  <w:tcW w:w="1985" w:type="dxa"/>
                  <w:tcBorders>
                    <w:top w:val="nil"/>
                    <w:left w:val="nil"/>
                    <w:bottom w:val="single" w:sz="8" w:space="0" w:color="auto"/>
                    <w:right w:val="single" w:sz="8" w:space="0" w:color="auto"/>
                  </w:tcBorders>
                  <w:shd w:val="clear" w:color="auto" w:fill="auto"/>
                  <w:vAlign w:val="center"/>
                  <w:hideMark/>
                </w:tcPr>
                <w:p w14:paraId="7F345350" w14:textId="77777777" w:rsidR="00C13884" w:rsidRPr="00283089" w:rsidRDefault="00C13884" w:rsidP="00C13884">
                  <w:pPr>
                    <w:jc w:val="center"/>
                    <w:rPr>
                      <w:rFonts w:ascii="Arial" w:hAnsi="Arial" w:cs="Arial"/>
                      <w:sz w:val="20"/>
                      <w:szCs w:val="20"/>
                    </w:rPr>
                  </w:pPr>
                  <w:r w:rsidRPr="00283089">
                    <w:rPr>
                      <w:rFonts w:ascii="Arial" w:hAnsi="Arial" w:cs="Arial"/>
                      <w:sz w:val="20"/>
                      <w:szCs w:val="20"/>
                    </w:rPr>
                    <w:t>6.4%</w:t>
                  </w:r>
                </w:p>
              </w:tc>
              <w:tc>
                <w:tcPr>
                  <w:tcW w:w="2126" w:type="dxa"/>
                  <w:tcBorders>
                    <w:top w:val="nil"/>
                    <w:left w:val="nil"/>
                    <w:bottom w:val="single" w:sz="8" w:space="0" w:color="auto"/>
                    <w:right w:val="single" w:sz="8" w:space="0" w:color="auto"/>
                  </w:tcBorders>
                  <w:shd w:val="clear" w:color="auto" w:fill="auto"/>
                  <w:vAlign w:val="center"/>
                  <w:hideMark/>
                </w:tcPr>
                <w:p w14:paraId="156D338E" w14:textId="77777777" w:rsidR="00C13884" w:rsidRPr="00283089" w:rsidRDefault="00C13884" w:rsidP="00C13884">
                  <w:pPr>
                    <w:jc w:val="center"/>
                    <w:rPr>
                      <w:rFonts w:ascii="Arial" w:hAnsi="Arial" w:cs="Arial"/>
                      <w:sz w:val="20"/>
                      <w:szCs w:val="20"/>
                    </w:rPr>
                  </w:pPr>
                  <w:r w:rsidRPr="00283089">
                    <w:rPr>
                      <w:rFonts w:ascii="Arial" w:hAnsi="Arial" w:cs="Arial"/>
                      <w:sz w:val="20"/>
                      <w:szCs w:val="20"/>
                    </w:rPr>
                    <w:t>6.4%</w:t>
                  </w:r>
                </w:p>
              </w:tc>
            </w:tr>
            <w:tr w:rsidR="00C13884" w:rsidRPr="0014432C" w14:paraId="437C9F31" w14:textId="77777777" w:rsidTr="00C13884">
              <w:trPr>
                <w:trHeight w:val="675"/>
              </w:trPr>
              <w:tc>
                <w:tcPr>
                  <w:tcW w:w="2536" w:type="dxa"/>
                  <w:tcBorders>
                    <w:top w:val="nil"/>
                    <w:left w:val="single" w:sz="8" w:space="0" w:color="auto"/>
                    <w:bottom w:val="single" w:sz="8" w:space="0" w:color="auto"/>
                    <w:right w:val="single" w:sz="8" w:space="0" w:color="auto"/>
                  </w:tcBorders>
                  <w:shd w:val="clear" w:color="auto" w:fill="auto"/>
                  <w:vAlign w:val="center"/>
                  <w:hideMark/>
                </w:tcPr>
                <w:p w14:paraId="7F277BD4" w14:textId="77777777" w:rsidR="00C13884" w:rsidRPr="00283089" w:rsidRDefault="00C13884" w:rsidP="00C13884">
                  <w:pPr>
                    <w:jc w:val="both"/>
                    <w:rPr>
                      <w:rFonts w:ascii="Arial" w:hAnsi="Arial" w:cs="Arial"/>
                      <w:sz w:val="20"/>
                      <w:szCs w:val="20"/>
                    </w:rPr>
                  </w:pPr>
                  <w:r w:rsidRPr="00283089">
                    <w:rPr>
                      <w:rFonts w:ascii="Arial" w:hAnsi="Arial" w:cs="Arial"/>
                      <w:sz w:val="20"/>
                      <w:szCs w:val="20"/>
                    </w:rPr>
                    <w:t>Cash days in hand</w:t>
                  </w:r>
                </w:p>
              </w:tc>
              <w:tc>
                <w:tcPr>
                  <w:tcW w:w="1984" w:type="dxa"/>
                  <w:tcBorders>
                    <w:top w:val="nil"/>
                    <w:left w:val="nil"/>
                    <w:bottom w:val="single" w:sz="8" w:space="0" w:color="auto"/>
                    <w:right w:val="single" w:sz="8" w:space="0" w:color="auto"/>
                  </w:tcBorders>
                  <w:shd w:val="clear" w:color="auto" w:fill="auto"/>
                  <w:vAlign w:val="center"/>
                  <w:hideMark/>
                </w:tcPr>
                <w:p w14:paraId="28C6642F" w14:textId="77777777" w:rsidR="00C13884" w:rsidRPr="00283089" w:rsidRDefault="00C13884" w:rsidP="00C13884">
                  <w:pPr>
                    <w:jc w:val="center"/>
                    <w:rPr>
                      <w:rFonts w:ascii="Arial" w:hAnsi="Arial" w:cs="Arial"/>
                      <w:sz w:val="20"/>
                      <w:szCs w:val="20"/>
                    </w:rPr>
                  </w:pPr>
                  <w:r w:rsidRPr="00283089">
                    <w:rPr>
                      <w:rFonts w:ascii="Arial" w:hAnsi="Arial" w:cs="Arial"/>
                      <w:sz w:val="20"/>
                      <w:szCs w:val="20"/>
                    </w:rPr>
                    <w:t>133</w:t>
                  </w:r>
                </w:p>
              </w:tc>
              <w:tc>
                <w:tcPr>
                  <w:tcW w:w="1985" w:type="dxa"/>
                  <w:tcBorders>
                    <w:top w:val="nil"/>
                    <w:left w:val="nil"/>
                    <w:bottom w:val="single" w:sz="8" w:space="0" w:color="auto"/>
                    <w:right w:val="single" w:sz="8" w:space="0" w:color="auto"/>
                  </w:tcBorders>
                  <w:shd w:val="clear" w:color="auto" w:fill="auto"/>
                  <w:vAlign w:val="center"/>
                  <w:hideMark/>
                </w:tcPr>
                <w:p w14:paraId="5DFE35C4" w14:textId="77777777" w:rsidR="00C13884" w:rsidRPr="00283089" w:rsidRDefault="00C13884" w:rsidP="00C13884">
                  <w:pPr>
                    <w:jc w:val="center"/>
                    <w:rPr>
                      <w:rFonts w:ascii="Arial" w:hAnsi="Arial" w:cs="Arial"/>
                      <w:sz w:val="20"/>
                      <w:szCs w:val="20"/>
                    </w:rPr>
                  </w:pPr>
                  <w:r w:rsidRPr="00283089">
                    <w:rPr>
                      <w:rFonts w:ascii="Arial" w:hAnsi="Arial" w:cs="Arial"/>
                      <w:sz w:val="20"/>
                      <w:szCs w:val="20"/>
                    </w:rPr>
                    <w:t>117</w:t>
                  </w:r>
                </w:p>
              </w:tc>
              <w:tc>
                <w:tcPr>
                  <w:tcW w:w="2126" w:type="dxa"/>
                  <w:tcBorders>
                    <w:top w:val="nil"/>
                    <w:left w:val="nil"/>
                    <w:bottom w:val="single" w:sz="8" w:space="0" w:color="auto"/>
                    <w:right w:val="single" w:sz="8" w:space="0" w:color="auto"/>
                  </w:tcBorders>
                  <w:shd w:val="clear" w:color="auto" w:fill="auto"/>
                  <w:vAlign w:val="center"/>
                  <w:hideMark/>
                </w:tcPr>
                <w:p w14:paraId="7C61801C" w14:textId="77777777" w:rsidR="00C13884" w:rsidRPr="00283089" w:rsidRDefault="00C13884" w:rsidP="00C13884">
                  <w:pPr>
                    <w:jc w:val="center"/>
                    <w:rPr>
                      <w:rFonts w:ascii="Arial" w:hAnsi="Arial" w:cs="Arial"/>
                      <w:sz w:val="20"/>
                      <w:szCs w:val="20"/>
                    </w:rPr>
                  </w:pPr>
                  <w:r w:rsidRPr="00283089">
                    <w:rPr>
                      <w:rFonts w:ascii="Arial" w:hAnsi="Arial" w:cs="Arial"/>
                      <w:sz w:val="20"/>
                      <w:szCs w:val="20"/>
                    </w:rPr>
                    <w:t>105</w:t>
                  </w:r>
                </w:p>
              </w:tc>
            </w:tr>
            <w:tr w:rsidR="00C13884" w:rsidRPr="0014432C" w14:paraId="28698734" w14:textId="77777777" w:rsidTr="00C13884">
              <w:trPr>
                <w:trHeight w:val="675"/>
              </w:trPr>
              <w:tc>
                <w:tcPr>
                  <w:tcW w:w="2536" w:type="dxa"/>
                  <w:tcBorders>
                    <w:top w:val="nil"/>
                    <w:left w:val="single" w:sz="8" w:space="0" w:color="auto"/>
                    <w:bottom w:val="single" w:sz="8" w:space="0" w:color="auto"/>
                    <w:right w:val="single" w:sz="8" w:space="0" w:color="auto"/>
                  </w:tcBorders>
                  <w:shd w:val="clear" w:color="auto" w:fill="auto"/>
                  <w:vAlign w:val="center"/>
                  <w:hideMark/>
                </w:tcPr>
                <w:p w14:paraId="1EF3FFBB" w14:textId="77777777" w:rsidR="00C13884" w:rsidRPr="00283089" w:rsidRDefault="00C13884" w:rsidP="00C13884">
                  <w:pPr>
                    <w:jc w:val="both"/>
                    <w:rPr>
                      <w:rFonts w:ascii="Arial" w:hAnsi="Arial" w:cs="Arial"/>
                      <w:sz w:val="20"/>
                      <w:szCs w:val="20"/>
                    </w:rPr>
                  </w:pPr>
                  <w:r w:rsidRPr="00283089">
                    <w:rPr>
                      <w:rFonts w:ascii="Arial" w:hAnsi="Arial" w:cs="Arial"/>
                      <w:sz w:val="20"/>
                      <w:szCs w:val="20"/>
                    </w:rPr>
                    <w:t>Adjusted current ratio</w:t>
                  </w:r>
                </w:p>
              </w:tc>
              <w:tc>
                <w:tcPr>
                  <w:tcW w:w="1984" w:type="dxa"/>
                  <w:tcBorders>
                    <w:top w:val="nil"/>
                    <w:left w:val="nil"/>
                    <w:bottom w:val="single" w:sz="8" w:space="0" w:color="auto"/>
                    <w:right w:val="single" w:sz="8" w:space="0" w:color="auto"/>
                  </w:tcBorders>
                  <w:shd w:val="clear" w:color="auto" w:fill="auto"/>
                  <w:vAlign w:val="center"/>
                  <w:hideMark/>
                </w:tcPr>
                <w:p w14:paraId="11A6761D" w14:textId="77777777" w:rsidR="00C13884" w:rsidRPr="00283089" w:rsidRDefault="00C13884" w:rsidP="00C13884">
                  <w:pPr>
                    <w:jc w:val="center"/>
                    <w:rPr>
                      <w:rFonts w:ascii="Arial" w:hAnsi="Arial" w:cs="Arial"/>
                      <w:sz w:val="20"/>
                      <w:szCs w:val="20"/>
                    </w:rPr>
                  </w:pPr>
                  <w:r w:rsidRPr="00283089">
                    <w:rPr>
                      <w:rFonts w:ascii="Arial" w:hAnsi="Arial" w:cs="Arial"/>
                      <w:sz w:val="20"/>
                      <w:szCs w:val="20"/>
                    </w:rPr>
                    <w:t>3.5</w:t>
                  </w:r>
                </w:p>
              </w:tc>
              <w:tc>
                <w:tcPr>
                  <w:tcW w:w="1985" w:type="dxa"/>
                  <w:tcBorders>
                    <w:top w:val="nil"/>
                    <w:left w:val="nil"/>
                    <w:bottom w:val="single" w:sz="8" w:space="0" w:color="auto"/>
                    <w:right w:val="single" w:sz="8" w:space="0" w:color="auto"/>
                  </w:tcBorders>
                  <w:shd w:val="clear" w:color="auto" w:fill="auto"/>
                  <w:vAlign w:val="center"/>
                  <w:hideMark/>
                </w:tcPr>
                <w:p w14:paraId="3A0DED75" w14:textId="77777777" w:rsidR="00C13884" w:rsidRPr="00283089" w:rsidRDefault="00C13884" w:rsidP="00C13884">
                  <w:pPr>
                    <w:jc w:val="center"/>
                    <w:rPr>
                      <w:rFonts w:ascii="Arial" w:hAnsi="Arial" w:cs="Arial"/>
                      <w:sz w:val="20"/>
                      <w:szCs w:val="20"/>
                    </w:rPr>
                  </w:pPr>
                  <w:r w:rsidRPr="00283089">
                    <w:rPr>
                      <w:rFonts w:ascii="Arial" w:hAnsi="Arial" w:cs="Arial"/>
                      <w:sz w:val="20"/>
                      <w:szCs w:val="20"/>
                    </w:rPr>
                    <w:t>3.2</w:t>
                  </w:r>
                </w:p>
              </w:tc>
              <w:tc>
                <w:tcPr>
                  <w:tcW w:w="2126" w:type="dxa"/>
                  <w:tcBorders>
                    <w:top w:val="nil"/>
                    <w:left w:val="nil"/>
                    <w:bottom w:val="single" w:sz="8" w:space="0" w:color="auto"/>
                    <w:right w:val="single" w:sz="8" w:space="0" w:color="auto"/>
                  </w:tcBorders>
                  <w:shd w:val="clear" w:color="auto" w:fill="auto"/>
                  <w:vAlign w:val="center"/>
                  <w:hideMark/>
                </w:tcPr>
                <w:p w14:paraId="435B80D0" w14:textId="77777777" w:rsidR="00C13884" w:rsidRPr="00283089" w:rsidRDefault="00C13884" w:rsidP="00C13884">
                  <w:pPr>
                    <w:jc w:val="center"/>
                    <w:rPr>
                      <w:rFonts w:ascii="Arial" w:hAnsi="Arial" w:cs="Arial"/>
                      <w:sz w:val="20"/>
                      <w:szCs w:val="20"/>
                    </w:rPr>
                  </w:pPr>
                  <w:r w:rsidRPr="00283089">
                    <w:rPr>
                      <w:rFonts w:ascii="Arial" w:hAnsi="Arial" w:cs="Arial"/>
                      <w:sz w:val="20"/>
                      <w:szCs w:val="20"/>
                    </w:rPr>
                    <w:t>2.5</w:t>
                  </w:r>
                </w:p>
              </w:tc>
            </w:tr>
            <w:tr w:rsidR="00C13884" w:rsidRPr="0014432C" w14:paraId="4FE2C901" w14:textId="77777777" w:rsidTr="00C13884">
              <w:trPr>
                <w:trHeight w:val="675"/>
              </w:trPr>
              <w:tc>
                <w:tcPr>
                  <w:tcW w:w="2536" w:type="dxa"/>
                  <w:tcBorders>
                    <w:top w:val="nil"/>
                    <w:left w:val="single" w:sz="8" w:space="0" w:color="auto"/>
                    <w:bottom w:val="single" w:sz="8" w:space="0" w:color="auto"/>
                    <w:right w:val="single" w:sz="8" w:space="0" w:color="auto"/>
                  </w:tcBorders>
                  <w:shd w:val="clear" w:color="auto" w:fill="auto"/>
                  <w:vAlign w:val="center"/>
                  <w:hideMark/>
                </w:tcPr>
                <w:p w14:paraId="73748EFC" w14:textId="77777777" w:rsidR="00C13884" w:rsidRPr="00283089" w:rsidRDefault="00C13884" w:rsidP="00C13884">
                  <w:pPr>
                    <w:jc w:val="both"/>
                    <w:rPr>
                      <w:rFonts w:ascii="Arial" w:hAnsi="Arial" w:cs="Arial"/>
                      <w:sz w:val="20"/>
                      <w:szCs w:val="20"/>
                    </w:rPr>
                  </w:pPr>
                  <w:r w:rsidRPr="00283089">
                    <w:rPr>
                      <w:rFonts w:ascii="Arial" w:hAnsi="Arial" w:cs="Arial"/>
                      <w:sz w:val="20"/>
                      <w:szCs w:val="20"/>
                    </w:rPr>
                    <w:t>Staff cost / income ratio</w:t>
                  </w:r>
                </w:p>
              </w:tc>
              <w:tc>
                <w:tcPr>
                  <w:tcW w:w="1984" w:type="dxa"/>
                  <w:tcBorders>
                    <w:top w:val="nil"/>
                    <w:left w:val="nil"/>
                    <w:bottom w:val="single" w:sz="8" w:space="0" w:color="auto"/>
                    <w:right w:val="single" w:sz="8" w:space="0" w:color="auto"/>
                  </w:tcBorders>
                  <w:shd w:val="clear" w:color="auto" w:fill="auto"/>
                  <w:vAlign w:val="center"/>
                  <w:hideMark/>
                </w:tcPr>
                <w:p w14:paraId="599E431F" w14:textId="77777777" w:rsidR="00C13884" w:rsidRPr="00283089" w:rsidRDefault="00C13884" w:rsidP="00C13884">
                  <w:pPr>
                    <w:jc w:val="center"/>
                    <w:rPr>
                      <w:rFonts w:ascii="Arial" w:hAnsi="Arial" w:cs="Arial"/>
                      <w:sz w:val="20"/>
                      <w:szCs w:val="20"/>
                    </w:rPr>
                  </w:pPr>
                  <w:r w:rsidRPr="00283089">
                    <w:rPr>
                      <w:rFonts w:ascii="Arial" w:hAnsi="Arial" w:cs="Arial"/>
                      <w:sz w:val="20"/>
                      <w:szCs w:val="20"/>
                    </w:rPr>
                    <w:t>71.2%</w:t>
                  </w:r>
                </w:p>
              </w:tc>
              <w:tc>
                <w:tcPr>
                  <w:tcW w:w="1985" w:type="dxa"/>
                  <w:tcBorders>
                    <w:top w:val="nil"/>
                    <w:left w:val="nil"/>
                    <w:bottom w:val="single" w:sz="8" w:space="0" w:color="auto"/>
                    <w:right w:val="single" w:sz="8" w:space="0" w:color="auto"/>
                  </w:tcBorders>
                  <w:shd w:val="clear" w:color="auto" w:fill="auto"/>
                  <w:vAlign w:val="center"/>
                  <w:hideMark/>
                </w:tcPr>
                <w:p w14:paraId="2781D38E" w14:textId="77777777" w:rsidR="00C13884" w:rsidRPr="00283089" w:rsidRDefault="00C13884" w:rsidP="00C13884">
                  <w:pPr>
                    <w:jc w:val="center"/>
                    <w:rPr>
                      <w:rFonts w:ascii="Arial" w:hAnsi="Arial" w:cs="Arial"/>
                      <w:sz w:val="20"/>
                      <w:szCs w:val="20"/>
                    </w:rPr>
                  </w:pPr>
                  <w:r w:rsidRPr="00283089">
                    <w:rPr>
                      <w:rFonts w:ascii="Arial" w:hAnsi="Arial" w:cs="Arial"/>
                      <w:sz w:val="20"/>
                      <w:szCs w:val="20"/>
                    </w:rPr>
                    <w:t>72.1%</w:t>
                  </w:r>
                </w:p>
              </w:tc>
              <w:tc>
                <w:tcPr>
                  <w:tcW w:w="2126" w:type="dxa"/>
                  <w:tcBorders>
                    <w:top w:val="nil"/>
                    <w:left w:val="nil"/>
                    <w:bottom w:val="single" w:sz="8" w:space="0" w:color="auto"/>
                    <w:right w:val="single" w:sz="8" w:space="0" w:color="auto"/>
                  </w:tcBorders>
                  <w:shd w:val="clear" w:color="auto" w:fill="auto"/>
                  <w:vAlign w:val="center"/>
                  <w:hideMark/>
                </w:tcPr>
                <w:p w14:paraId="3A9DB984" w14:textId="77777777" w:rsidR="00C13884" w:rsidRPr="00283089" w:rsidRDefault="00C13884" w:rsidP="00C13884">
                  <w:pPr>
                    <w:jc w:val="center"/>
                    <w:rPr>
                      <w:rFonts w:ascii="Arial" w:hAnsi="Arial" w:cs="Arial"/>
                      <w:sz w:val="20"/>
                      <w:szCs w:val="20"/>
                    </w:rPr>
                  </w:pPr>
                  <w:r w:rsidRPr="00283089">
                    <w:rPr>
                      <w:rFonts w:ascii="Arial" w:hAnsi="Arial" w:cs="Arial"/>
                      <w:sz w:val="20"/>
                      <w:szCs w:val="20"/>
                    </w:rPr>
                    <w:t>70.2%</w:t>
                  </w:r>
                </w:p>
              </w:tc>
            </w:tr>
            <w:tr w:rsidR="00C13884" w:rsidRPr="0014432C" w14:paraId="6793CC27" w14:textId="77777777" w:rsidTr="00C13884">
              <w:trPr>
                <w:trHeight w:val="675"/>
              </w:trPr>
              <w:tc>
                <w:tcPr>
                  <w:tcW w:w="2536" w:type="dxa"/>
                  <w:tcBorders>
                    <w:top w:val="nil"/>
                    <w:left w:val="single" w:sz="8" w:space="0" w:color="auto"/>
                    <w:bottom w:val="single" w:sz="8" w:space="0" w:color="auto"/>
                    <w:right w:val="single" w:sz="8" w:space="0" w:color="auto"/>
                  </w:tcBorders>
                  <w:shd w:val="clear" w:color="auto" w:fill="auto"/>
                  <w:vAlign w:val="center"/>
                  <w:hideMark/>
                </w:tcPr>
                <w:p w14:paraId="4A461337" w14:textId="77777777" w:rsidR="00C13884" w:rsidRPr="00283089" w:rsidRDefault="00C13884" w:rsidP="00C13884">
                  <w:pPr>
                    <w:rPr>
                      <w:rFonts w:ascii="Arial" w:hAnsi="Arial" w:cs="Arial"/>
                      <w:sz w:val="20"/>
                      <w:szCs w:val="20"/>
                    </w:rPr>
                  </w:pPr>
                  <w:r w:rsidRPr="00283089">
                    <w:rPr>
                      <w:rFonts w:ascii="Arial" w:hAnsi="Arial" w:cs="Arial"/>
                      <w:sz w:val="20"/>
                      <w:szCs w:val="20"/>
                    </w:rPr>
                    <w:t xml:space="preserve">Financial covenants overall compliance </w:t>
                  </w:r>
                </w:p>
              </w:tc>
              <w:tc>
                <w:tcPr>
                  <w:tcW w:w="1984" w:type="dxa"/>
                  <w:tcBorders>
                    <w:top w:val="nil"/>
                    <w:left w:val="nil"/>
                    <w:bottom w:val="single" w:sz="8" w:space="0" w:color="auto"/>
                    <w:right w:val="single" w:sz="8" w:space="0" w:color="auto"/>
                  </w:tcBorders>
                  <w:shd w:val="clear" w:color="auto" w:fill="auto"/>
                  <w:vAlign w:val="center"/>
                  <w:hideMark/>
                </w:tcPr>
                <w:p w14:paraId="7D5BF560" w14:textId="77777777" w:rsidR="00C13884" w:rsidRPr="00283089" w:rsidRDefault="00C13884" w:rsidP="00C13884">
                  <w:pPr>
                    <w:jc w:val="center"/>
                    <w:rPr>
                      <w:rFonts w:ascii="Arial" w:hAnsi="Arial" w:cs="Arial"/>
                      <w:sz w:val="20"/>
                      <w:szCs w:val="20"/>
                    </w:rPr>
                  </w:pPr>
                  <w:r w:rsidRPr="00283089">
                    <w:rPr>
                      <w:rFonts w:ascii="Arial" w:hAnsi="Arial" w:cs="Arial"/>
                      <w:sz w:val="20"/>
                      <w:szCs w:val="20"/>
                    </w:rPr>
                    <w:t>Yes</w:t>
                  </w:r>
                </w:p>
              </w:tc>
              <w:tc>
                <w:tcPr>
                  <w:tcW w:w="1985" w:type="dxa"/>
                  <w:tcBorders>
                    <w:top w:val="nil"/>
                    <w:left w:val="nil"/>
                    <w:bottom w:val="single" w:sz="8" w:space="0" w:color="auto"/>
                    <w:right w:val="single" w:sz="8" w:space="0" w:color="auto"/>
                  </w:tcBorders>
                  <w:shd w:val="clear" w:color="auto" w:fill="auto"/>
                  <w:vAlign w:val="center"/>
                  <w:hideMark/>
                </w:tcPr>
                <w:p w14:paraId="4BE16041" w14:textId="77777777" w:rsidR="00C13884" w:rsidRPr="00283089" w:rsidRDefault="00C13884" w:rsidP="00C13884">
                  <w:pPr>
                    <w:jc w:val="center"/>
                    <w:rPr>
                      <w:rFonts w:ascii="Arial" w:hAnsi="Arial" w:cs="Arial"/>
                      <w:sz w:val="20"/>
                      <w:szCs w:val="20"/>
                    </w:rPr>
                  </w:pPr>
                  <w:r w:rsidRPr="00283089">
                    <w:rPr>
                      <w:rFonts w:ascii="Arial" w:hAnsi="Arial" w:cs="Arial"/>
                      <w:sz w:val="20"/>
                      <w:szCs w:val="20"/>
                    </w:rPr>
                    <w:t>Yes</w:t>
                  </w:r>
                </w:p>
              </w:tc>
              <w:tc>
                <w:tcPr>
                  <w:tcW w:w="2126" w:type="dxa"/>
                  <w:tcBorders>
                    <w:top w:val="nil"/>
                    <w:left w:val="nil"/>
                    <w:bottom w:val="single" w:sz="8" w:space="0" w:color="auto"/>
                    <w:right w:val="single" w:sz="8" w:space="0" w:color="auto"/>
                  </w:tcBorders>
                  <w:shd w:val="clear" w:color="auto" w:fill="auto"/>
                  <w:vAlign w:val="center"/>
                  <w:hideMark/>
                </w:tcPr>
                <w:p w14:paraId="20368B89" w14:textId="77777777" w:rsidR="00C13884" w:rsidRPr="00283089" w:rsidRDefault="00C13884" w:rsidP="00C13884">
                  <w:pPr>
                    <w:jc w:val="center"/>
                    <w:rPr>
                      <w:rFonts w:ascii="Arial" w:hAnsi="Arial" w:cs="Arial"/>
                      <w:sz w:val="20"/>
                      <w:szCs w:val="20"/>
                    </w:rPr>
                  </w:pPr>
                  <w:r w:rsidRPr="00283089">
                    <w:rPr>
                      <w:rFonts w:ascii="Arial" w:hAnsi="Arial" w:cs="Arial"/>
                      <w:sz w:val="20"/>
                      <w:szCs w:val="20"/>
                    </w:rPr>
                    <w:t>Yes</w:t>
                  </w:r>
                </w:p>
              </w:tc>
            </w:tr>
            <w:tr w:rsidR="00C13884" w:rsidRPr="0014432C" w14:paraId="6B301BF7" w14:textId="77777777" w:rsidTr="00C13884">
              <w:trPr>
                <w:trHeight w:val="675"/>
              </w:trPr>
              <w:tc>
                <w:tcPr>
                  <w:tcW w:w="2536" w:type="dxa"/>
                  <w:tcBorders>
                    <w:top w:val="nil"/>
                    <w:left w:val="single" w:sz="8" w:space="0" w:color="auto"/>
                    <w:bottom w:val="single" w:sz="8" w:space="0" w:color="auto"/>
                    <w:right w:val="single" w:sz="8" w:space="0" w:color="auto"/>
                  </w:tcBorders>
                  <w:shd w:val="clear" w:color="auto" w:fill="auto"/>
                  <w:vAlign w:val="center"/>
                  <w:hideMark/>
                </w:tcPr>
                <w:p w14:paraId="2C0BD5A7" w14:textId="77777777" w:rsidR="00C13884" w:rsidRPr="00283089" w:rsidRDefault="00C13884" w:rsidP="00C13884">
                  <w:pPr>
                    <w:jc w:val="both"/>
                    <w:rPr>
                      <w:rFonts w:ascii="Arial" w:hAnsi="Arial" w:cs="Arial"/>
                      <w:sz w:val="20"/>
                      <w:szCs w:val="20"/>
                    </w:rPr>
                  </w:pPr>
                  <w:r w:rsidRPr="00283089">
                    <w:rPr>
                      <w:rFonts w:ascii="Arial" w:hAnsi="Arial" w:cs="Arial"/>
                      <w:sz w:val="20"/>
                      <w:szCs w:val="20"/>
                    </w:rPr>
                    <w:t>ESFA Financial Health category</w:t>
                  </w:r>
                </w:p>
              </w:tc>
              <w:tc>
                <w:tcPr>
                  <w:tcW w:w="1984" w:type="dxa"/>
                  <w:tcBorders>
                    <w:top w:val="nil"/>
                    <w:left w:val="nil"/>
                    <w:bottom w:val="single" w:sz="8" w:space="0" w:color="auto"/>
                    <w:right w:val="single" w:sz="8" w:space="0" w:color="auto"/>
                  </w:tcBorders>
                  <w:shd w:val="clear" w:color="auto" w:fill="auto"/>
                  <w:vAlign w:val="center"/>
                  <w:hideMark/>
                </w:tcPr>
                <w:p w14:paraId="5D102735" w14:textId="77777777" w:rsidR="00C13884" w:rsidRPr="00283089" w:rsidRDefault="00C13884" w:rsidP="00C13884">
                  <w:pPr>
                    <w:jc w:val="center"/>
                    <w:rPr>
                      <w:rFonts w:ascii="Arial" w:hAnsi="Arial" w:cs="Arial"/>
                      <w:sz w:val="20"/>
                      <w:szCs w:val="20"/>
                    </w:rPr>
                  </w:pPr>
                  <w:r w:rsidRPr="00283089">
                    <w:rPr>
                      <w:rFonts w:ascii="Arial" w:hAnsi="Arial" w:cs="Arial"/>
                      <w:sz w:val="20"/>
                      <w:szCs w:val="20"/>
                    </w:rPr>
                    <w:t>Good</w:t>
                  </w:r>
                </w:p>
              </w:tc>
              <w:tc>
                <w:tcPr>
                  <w:tcW w:w="1985" w:type="dxa"/>
                  <w:tcBorders>
                    <w:top w:val="nil"/>
                    <w:left w:val="nil"/>
                    <w:bottom w:val="single" w:sz="8" w:space="0" w:color="auto"/>
                    <w:right w:val="single" w:sz="8" w:space="0" w:color="auto"/>
                  </w:tcBorders>
                  <w:shd w:val="clear" w:color="auto" w:fill="auto"/>
                  <w:vAlign w:val="center"/>
                  <w:hideMark/>
                </w:tcPr>
                <w:p w14:paraId="4FBCF74B" w14:textId="77777777" w:rsidR="00C13884" w:rsidRPr="00283089" w:rsidRDefault="00C13884" w:rsidP="00C13884">
                  <w:pPr>
                    <w:jc w:val="center"/>
                    <w:rPr>
                      <w:rFonts w:ascii="Arial" w:hAnsi="Arial" w:cs="Arial"/>
                      <w:sz w:val="20"/>
                      <w:szCs w:val="20"/>
                    </w:rPr>
                  </w:pPr>
                  <w:r w:rsidRPr="00283089">
                    <w:rPr>
                      <w:rFonts w:ascii="Arial" w:hAnsi="Arial" w:cs="Arial"/>
                      <w:sz w:val="20"/>
                      <w:szCs w:val="20"/>
                    </w:rPr>
                    <w:t>Good</w:t>
                  </w:r>
                </w:p>
              </w:tc>
              <w:tc>
                <w:tcPr>
                  <w:tcW w:w="2126" w:type="dxa"/>
                  <w:tcBorders>
                    <w:top w:val="nil"/>
                    <w:left w:val="nil"/>
                    <w:bottom w:val="single" w:sz="8" w:space="0" w:color="auto"/>
                    <w:right w:val="single" w:sz="8" w:space="0" w:color="auto"/>
                  </w:tcBorders>
                  <w:shd w:val="clear" w:color="auto" w:fill="auto"/>
                  <w:vAlign w:val="center"/>
                  <w:hideMark/>
                </w:tcPr>
                <w:p w14:paraId="1F67C653" w14:textId="77777777" w:rsidR="00C13884" w:rsidRPr="00283089" w:rsidRDefault="00C13884" w:rsidP="00C13884">
                  <w:pPr>
                    <w:jc w:val="center"/>
                    <w:rPr>
                      <w:rFonts w:ascii="Arial" w:hAnsi="Arial" w:cs="Arial"/>
                      <w:sz w:val="20"/>
                      <w:szCs w:val="20"/>
                    </w:rPr>
                  </w:pPr>
                  <w:r w:rsidRPr="00283089">
                    <w:rPr>
                      <w:rFonts w:ascii="Arial" w:hAnsi="Arial" w:cs="Arial"/>
                      <w:sz w:val="20"/>
                      <w:szCs w:val="20"/>
                    </w:rPr>
                    <w:t>Good</w:t>
                  </w:r>
                </w:p>
              </w:tc>
            </w:tr>
          </w:tbl>
          <w:p w14:paraId="2FADCD51" w14:textId="77777777" w:rsidR="00884F72" w:rsidRDefault="00884F72" w:rsidP="00062BD7">
            <w:pPr>
              <w:rPr>
                <w:rFonts w:ascii="Arial" w:hAnsi="Arial" w:cs="Arial"/>
                <w:bCs/>
                <w:color w:val="000000" w:themeColor="text1"/>
                <w:sz w:val="22"/>
                <w:szCs w:val="22"/>
              </w:rPr>
            </w:pPr>
          </w:p>
          <w:p w14:paraId="39AA5632" w14:textId="77777777" w:rsidR="00884F72" w:rsidRDefault="00884F72" w:rsidP="00062BD7">
            <w:pPr>
              <w:rPr>
                <w:rFonts w:ascii="Arial" w:hAnsi="Arial" w:cs="Arial"/>
                <w:bCs/>
                <w:color w:val="000000" w:themeColor="text1"/>
                <w:sz w:val="22"/>
                <w:szCs w:val="22"/>
              </w:rPr>
            </w:pPr>
          </w:p>
          <w:p w14:paraId="089B5BC1" w14:textId="37D94B29" w:rsidR="004967E9" w:rsidRDefault="00551C8E" w:rsidP="00062BD7">
            <w:pPr>
              <w:rPr>
                <w:rFonts w:ascii="Arial" w:hAnsi="Arial" w:cs="Arial"/>
                <w:bCs/>
                <w:color w:val="000000" w:themeColor="text1"/>
                <w:sz w:val="22"/>
                <w:szCs w:val="22"/>
              </w:rPr>
            </w:pPr>
            <w:r>
              <w:rPr>
                <w:rFonts w:ascii="Arial" w:hAnsi="Arial" w:cs="Arial"/>
                <w:bCs/>
                <w:color w:val="000000" w:themeColor="text1"/>
                <w:sz w:val="22"/>
                <w:szCs w:val="22"/>
              </w:rPr>
              <w:t xml:space="preserve">As </w:t>
            </w:r>
            <w:r w:rsidR="001B739C">
              <w:rPr>
                <w:rFonts w:ascii="Arial" w:hAnsi="Arial" w:cs="Arial"/>
                <w:bCs/>
                <w:color w:val="000000" w:themeColor="text1"/>
                <w:sz w:val="22"/>
                <w:szCs w:val="22"/>
              </w:rPr>
              <w:t>always</w:t>
            </w:r>
            <w:r>
              <w:rPr>
                <w:rFonts w:ascii="Arial" w:hAnsi="Arial" w:cs="Arial"/>
                <w:bCs/>
                <w:color w:val="000000" w:themeColor="text1"/>
                <w:sz w:val="22"/>
                <w:szCs w:val="22"/>
              </w:rPr>
              <w:t xml:space="preserve">, the </w:t>
            </w:r>
            <w:r w:rsidR="001B739C">
              <w:rPr>
                <w:rFonts w:ascii="Arial" w:hAnsi="Arial" w:cs="Arial"/>
                <w:bCs/>
                <w:color w:val="000000" w:themeColor="text1"/>
                <w:sz w:val="22"/>
                <w:szCs w:val="22"/>
              </w:rPr>
              <w:t>F</w:t>
            </w:r>
            <w:r>
              <w:rPr>
                <w:rFonts w:ascii="Arial" w:hAnsi="Arial" w:cs="Arial"/>
                <w:bCs/>
                <w:color w:val="000000" w:themeColor="text1"/>
                <w:sz w:val="22"/>
                <w:szCs w:val="22"/>
              </w:rPr>
              <w:t xml:space="preserve">inance </w:t>
            </w:r>
            <w:r w:rsidR="001B739C">
              <w:rPr>
                <w:rFonts w:ascii="Arial" w:hAnsi="Arial" w:cs="Arial"/>
                <w:bCs/>
                <w:color w:val="000000" w:themeColor="text1"/>
                <w:sz w:val="22"/>
                <w:szCs w:val="22"/>
              </w:rPr>
              <w:t>R</w:t>
            </w:r>
            <w:r>
              <w:rPr>
                <w:rFonts w:ascii="Arial" w:hAnsi="Arial" w:cs="Arial"/>
                <w:bCs/>
                <w:color w:val="000000" w:themeColor="text1"/>
                <w:sz w:val="22"/>
                <w:szCs w:val="22"/>
              </w:rPr>
              <w:t xml:space="preserve">eport clearly set out variances against budget, and also </w:t>
            </w:r>
            <w:r w:rsidR="001B739C">
              <w:rPr>
                <w:rFonts w:ascii="Arial" w:hAnsi="Arial" w:cs="Arial"/>
                <w:bCs/>
                <w:color w:val="000000" w:themeColor="text1"/>
                <w:sz w:val="22"/>
                <w:szCs w:val="22"/>
              </w:rPr>
              <w:t xml:space="preserve">this time </w:t>
            </w:r>
            <w:r>
              <w:rPr>
                <w:rFonts w:ascii="Arial" w:hAnsi="Arial" w:cs="Arial"/>
                <w:bCs/>
                <w:color w:val="000000" w:themeColor="text1"/>
                <w:sz w:val="22"/>
                <w:szCs w:val="22"/>
              </w:rPr>
              <w:t>included 202</w:t>
            </w:r>
            <w:r w:rsidR="0016229F">
              <w:rPr>
                <w:rFonts w:ascii="Arial" w:hAnsi="Arial" w:cs="Arial"/>
                <w:bCs/>
                <w:color w:val="000000" w:themeColor="text1"/>
                <w:sz w:val="22"/>
                <w:szCs w:val="22"/>
              </w:rPr>
              <w:t>1</w:t>
            </w:r>
            <w:r>
              <w:rPr>
                <w:rFonts w:ascii="Arial" w:hAnsi="Arial" w:cs="Arial"/>
                <w:bCs/>
                <w:color w:val="000000" w:themeColor="text1"/>
                <w:sz w:val="22"/>
                <w:szCs w:val="22"/>
              </w:rPr>
              <w:t>/2</w:t>
            </w:r>
            <w:r w:rsidR="0016229F">
              <w:rPr>
                <w:rFonts w:ascii="Arial" w:hAnsi="Arial" w:cs="Arial"/>
                <w:bCs/>
                <w:color w:val="000000" w:themeColor="text1"/>
                <w:sz w:val="22"/>
                <w:szCs w:val="22"/>
              </w:rPr>
              <w:t>2</w:t>
            </w:r>
            <w:r>
              <w:rPr>
                <w:rFonts w:ascii="Arial" w:hAnsi="Arial" w:cs="Arial"/>
                <w:bCs/>
                <w:color w:val="000000" w:themeColor="text1"/>
                <w:sz w:val="22"/>
                <w:szCs w:val="22"/>
              </w:rPr>
              <w:t xml:space="preserve"> early estimates. </w:t>
            </w:r>
            <w:r w:rsidR="00714FE9">
              <w:rPr>
                <w:rFonts w:ascii="Arial" w:hAnsi="Arial" w:cs="Arial"/>
                <w:bCs/>
                <w:color w:val="000000" w:themeColor="text1"/>
                <w:sz w:val="22"/>
                <w:szCs w:val="22"/>
              </w:rPr>
              <w:t xml:space="preserve">The Deputy Principal </w:t>
            </w:r>
            <w:r w:rsidR="001B739C">
              <w:rPr>
                <w:rFonts w:ascii="Arial" w:hAnsi="Arial" w:cs="Arial"/>
                <w:bCs/>
                <w:color w:val="000000" w:themeColor="text1"/>
                <w:sz w:val="22"/>
                <w:szCs w:val="22"/>
              </w:rPr>
              <w:t>confirmed</w:t>
            </w:r>
            <w:r w:rsidR="00714FE9">
              <w:rPr>
                <w:rFonts w:ascii="Arial" w:hAnsi="Arial" w:cs="Arial"/>
                <w:bCs/>
                <w:color w:val="000000" w:themeColor="text1"/>
                <w:sz w:val="22"/>
                <w:szCs w:val="22"/>
              </w:rPr>
              <w:t xml:space="preserve"> that </w:t>
            </w:r>
            <w:r>
              <w:rPr>
                <w:rFonts w:ascii="Arial" w:hAnsi="Arial" w:cs="Arial"/>
                <w:bCs/>
                <w:color w:val="000000" w:themeColor="text1"/>
                <w:sz w:val="22"/>
                <w:szCs w:val="22"/>
              </w:rPr>
              <w:t xml:space="preserve">the </w:t>
            </w:r>
            <w:r w:rsidR="00714FE9">
              <w:rPr>
                <w:rFonts w:ascii="Arial" w:hAnsi="Arial" w:cs="Arial"/>
                <w:bCs/>
                <w:color w:val="000000" w:themeColor="text1"/>
                <w:sz w:val="22"/>
                <w:szCs w:val="22"/>
              </w:rPr>
              <w:t xml:space="preserve">Group has received its allocation for </w:t>
            </w:r>
            <w:r>
              <w:rPr>
                <w:rFonts w:ascii="Arial" w:hAnsi="Arial" w:cs="Arial"/>
                <w:bCs/>
                <w:color w:val="000000" w:themeColor="text1"/>
                <w:sz w:val="22"/>
                <w:szCs w:val="22"/>
              </w:rPr>
              <w:t xml:space="preserve">16-18 participation </w:t>
            </w:r>
            <w:r w:rsidR="00714FE9">
              <w:rPr>
                <w:rFonts w:ascii="Arial" w:hAnsi="Arial" w:cs="Arial"/>
                <w:bCs/>
                <w:color w:val="000000" w:themeColor="text1"/>
                <w:sz w:val="22"/>
                <w:szCs w:val="22"/>
              </w:rPr>
              <w:t xml:space="preserve">funding next year. A </w:t>
            </w:r>
            <w:r w:rsidR="00781346">
              <w:rPr>
                <w:rFonts w:ascii="Arial" w:hAnsi="Arial" w:cs="Arial"/>
                <w:bCs/>
                <w:color w:val="000000" w:themeColor="text1"/>
                <w:sz w:val="22"/>
                <w:szCs w:val="22"/>
              </w:rPr>
              <w:t xml:space="preserve">business case </w:t>
            </w:r>
            <w:r w:rsidR="001B739C">
              <w:rPr>
                <w:rFonts w:ascii="Arial" w:hAnsi="Arial" w:cs="Arial"/>
                <w:bCs/>
                <w:color w:val="000000" w:themeColor="text1"/>
                <w:sz w:val="22"/>
                <w:szCs w:val="22"/>
              </w:rPr>
              <w:t xml:space="preserve">is </w:t>
            </w:r>
            <w:r w:rsidR="00781346">
              <w:rPr>
                <w:rFonts w:ascii="Arial" w:hAnsi="Arial" w:cs="Arial"/>
                <w:bCs/>
                <w:color w:val="000000" w:themeColor="text1"/>
                <w:sz w:val="22"/>
                <w:szCs w:val="22"/>
              </w:rPr>
              <w:t xml:space="preserve">being prepared to mitigate some funding loss due to a data management issue which had depressed the allocation by circa £100k. </w:t>
            </w:r>
            <w:r w:rsidR="001B739C">
              <w:rPr>
                <w:rFonts w:ascii="Arial" w:hAnsi="Arial" w:cs="Arial"/>
                <w:bCs/>
                <w:color w:val="000000" w:themeColor="text1"/>
                <w:sz w:val="22"/>
                <w:szCs w:val="22"/>
              </w:rPr>
              <w:t>The Group’s s</w:t>
            </w:r>
            <w:r w:rsidR="00781346">
              <w:rPr>
                <w:rFonts w:ascii="Arial" w:hAnsi="Arial" w:cs="Arial"/>
                <w:bCs/>
                <w:color w:val="000000" w:themeColor="text1"/>
                <w:sz w:val="22"/>
                <w:szCs w:val="22"/>
              </w:rPr>
              <w:t xml:space="preserve">taff costs/income ratio remains above the strategic target </w:t>
            </w:r>
            <w:r w:rsidR="001B739C">
              <w:rPr>
                <w:rFonts w:ascii="Arial" w:hAnsi="Arial" w:cs="Arial"/>
                <w:bCs/>
                <w:color w:val="000000" w:themeColor="text1"/>
                <w:sz w:val="22"/>
                <w:szCs w:val="22"/>
              </w:rPr>
              <w:t xml:space="preserve">agreed with Board, </w:t>
            </w:r>
            <w:r w:rsidR="00781346">
              <w:rPr>
                <w:rFonts w:ascii="Arial" w:hAnsi="Arial" w:cs="Arial"/>
                <w:bCs/>
                <w:color w:val="000000" w:themeColor="text1"/>
                <w:sz w:val="22"/>
                <w:szCs w:val="22"/>
              </w:rPr>
              <w:t xml:space="preserve">and the EBITDA position is also below the sector benchmark. </w:t>
            </w:r>
            <w:r w:rsidR="00714FE9">
              <w:rPr>
                <w:rFonts w:ascii="Arial" w:hAnsi="Arial" w:cs="Arial"/>
                <w:bCs/>
                <w:color w:val="000000" w:themeColor="text1"/>
                <w:sz w:val="22"/>
                <w:szCs w:val="22"/>
              </w:rPr>
              <w:t xml:space="preserve">The Deputy Principal </w:t>
            </w:r>
            <w:r w:rsidR="00781346">
              <w:rPr>
                <w:rFonts w:ascii="Arial" w:hAnsi="Arial" w:cs="Arial"/>
                <w:bCs/>
                <w:color w:val="000000" w:themeColor="text1"/>
                <w:sz w:val="22"/>
                <w:szCs w:val="22"/>
              </w:rPr>
              <w:t>confir</w:t>
            </w:r>
            <w:r w:rsidR="00F96CDD">
              <w:rPr>
                <w:rFonts w:ascii="Arial" w:hAnsi="Arial" w:cs="Arial"/>
                <w:bCs/>
                <w:color w:val="000000" w:themeColor="text1"/>
                <w:sz w:val="22"/>
                <w:szCs w:val="22"/>
              </w:rPr>
              <w:t>m</w:t>
            </w:r>
            <w:r w:rsidR="00781346">
              <w:rPr>
                <w:rFonts w:ascii="Arial" w:hAnsi="Arial" w:cs="Arial"/>
                <w:bCs/>
                <w:color w:val="000000" w:themeColor="text1"/>
                <w:sz w:val="22"/>
                <w:szCs w:val="22"/>
              </w:rPr>
              <w:t xml:space="preserve">ed </w:t>
            </w:r>
            <w:r w:rsidR="00F96CDD">
              <w:rPr>
                <w:rFonts w:ascii="Arial" w:hAnsi="Arial" w:cs="Arial"/>
                <w:bCs/>
                <w:color w:val="000000" w:themeColor="text1"/>
                <w:sz w:val="22"/>
                <w:szCs w:val="22"/>
              </w:rPr>
              <w:t>t</w:t>
            </w:r>
            <w:r w:rsidR="00781346">
              <w:rPr>
                <w:rFonts w:ascii="Arial" w:hAnsi="Arial" w:cs="Arial"/>
                <w:bCs/>
                <w:color w:val="000000" w:themeColor="text1"/>
                <w:sz w:val="22"/>
                <w:szCs w:val="22"/>
              </w:rPr>
              <w:t xml:space="preserve">hat </w:t>
            </w:r>
            <w:r w:rsidR="00F96CDD">
              <w:rPr>
                <w:rFonts w:ascii="Arial" w:hAnsi="Arial" w:cs="Arial"/>
                <w:bCs/>
                <w:color w:val="000000" w:themeColor="text1"/>
                <w:sz w:val="22"/>
                <w:szCs w:val="22"/>
              </w:rPr>
              <w:t xml:space="preserve">an action plan to </w:t>
            </w:r>
            <w:r w:rsidR="00714FE9">
              <w:rPr>
                <w:rFonts w:ascii="Arial" w:hAnsi="Arial" w:cs="Arial"/>
                <w:bCs/>
                <w:color w:val="000000" w:themeColor="text1"/>
                <w:sz w:val="22"/>
                <w:szCs w:val="22"/>
              </w:rPr>
              <w:t xml:space="preserve">recalibrate costs in light of </w:t>
            </w:r>
            <w:r w:rsidR="001B739C">
              <w:rPr>
                <w:rFonts w:ascii="Arial" w:hAnsi="Arial" w:cs="Arial"/>
                <w:bCs/>
                <w:color w:val="000000" w:themeColor="text1"/>
                <w:sz w:val="22"/>
                <w:szCs w:val="22"/>
              </w:rPr>
              <w:t xml:space="preserve">reduced </w:t>
            </w:r>
            <w:r w:rsidR="00714FE9">
              <w:rPr>
                <w:rFonts w:ascii="Arial" w:hAnsi="Arial" w:cs="Arial"/>
                <w:bCs/>
                <w:color w:val="000000" w:themeColor="text1"/>
                <w:sz w:val="22"/>
                <w:szCs w:val="22"/>
              </w:rPr>
              <w:t>income levels</w:t>
            </w:r>
            <w:r w:rsidR="001B739C">
              <w:rPr>
                <w:rFonts w:ascii="Arial" w:hAnsi="Arial" w:cs="Arial"/>
                <w:bCs/>
                <w:color w:val="000000" w:themeColor="text1"/>
                <w:sz w:val="22"/>
                <w:szCs w:val="22"/>
              </w:rPr>
              <w:t xml:space="preserve"> through</w:t>
            </w:r>
            <w:r w:rsidR="00714FE9">
              <w:rPr>
                <w:rFonts w:ascii="Arial" w:hAnsi="Arial" w:cs="Arial"/>
                <w:bCs/>
                <w:color w:val="000000" w:themeColor="text1"/>
                <w:sz w:val="22"/>
                <w:szCs w:val="22"/>
              </w:rPr>
              <w:t xml:space="preserve"> </w:t>
            </w:r>
            <w:r w:rsidR="00F96CDD">
              <w:rPr>
                <w:rFonts w:ascii="Arial" w:hAnsi="Arial" w:cs="Arial"/>
                <w:bCs/>
                <w:color w:val="000000" w:themeColor="text1"/>
                <w:sz w:val="22"/>
                <w:szCs w:val="22"/>
              </w:rPr>
              <w:t>achiev</w:t>
            </w:r>
            <w:r w:rsidR="001B739C">
              <w:rPr>
                <w:rFonts w:ascii="Arial" w:hAnsi="Arial" w:cs="Arial"/>
                <w:bCs/>
                <w:color w:val="000000" w:themeColor="text1"/>
                <w:sz w:val="22"/>
                <w:szCs w:val="22"/>
              </w:rPr>
              <w:t>ing</w:t>
            </w:r>
            <w:r w:rsidR="00F96CDD">
              <w:rPr>
                <w:rFonts w:ascii="Arial" w:hAnsi="Arial" w:cs="Arial"/>
                <w:bCs/>
                <w:color w:val="000000" w:themeColor="text1"/>
                <w:sz w:val="22"/>
                <w:szCs w:val="22"/>
              </w:rPr>
              <w:t xml:space="preserve"> an annual pay cost saving of 2.5% was in development, and </w:t>
            </w:r>
            <w:r w:rsidR="00714FE9">
              <w:rPr>
                <w:rFonts w:ascii="Arial" w:hAnsi="Arial" w:cs="Arial"/>
                <w:bCs/>
                <w:color w:val="000000" w:themeColor="text1"/>
                <w:sz w:val="22"/>
                <w:szCs w:val="22"/>
              </w:rPr>
              <w:t xml:space="preserve">will </w:t>
            </w:r>
            <w:r w:rsidR="00F96CDD">
              <w:rPr>
                <w:rFonts w:ascii="Arial" w:hAnsi="Arial" w:cs="Arial"/>
                <w:bCs/>
                <w:color w:val="000000" w:themeColor="text1"/>
                <w:sz w:val="22"/>
                <w:szCs w:val="22"/>
              </w:rPr>
              <w:t>be further reviewed given today’s announcement on AEB clawback.</w:t>
            </w:r>
            <w:r w:rsidR="00871593">
              <w:rPr>
                <w:rFonts w:ascii="Arial" w:hAnsi="Arial" w:cs="Arial"/>
                <w:bCs/>
                <w:color w:val="000000" w:themeColor="text1"/>
                <w:sz w:val="22"/>
                <w:szCs w:val="22"/>
              </w:rPr>
              <w:t xml:space="preserve"> Board noted that </w:t>
            </w:r>
            <w:r w:rsidR="00EC612F">
              <w:rPr>
                <w:rFonts w:ascii="Arial" w:hAnsi="Arial" w:cs="Arial"/>
                <w:bCs/>
                <w:color w:val="000000" w:themeColor="text1"/>
                <w:sz w:val="22"/>
                <w:szCs w:val="22"/>
              </w:rPr>
              <w:t xml:space="preserve">Lancashire LEP has </w:t>
            </w:r>
            <w:r w:rsidR="00871593">
              <w:rPr>
                <w:rFonts w:ascii="Arial" w:hAnsi="Arial" w:cs="Arial"/>
                <w:bCs/>
                <w:color w:val="000000" w:themeColor="text1"/>
                <w:sz w:val="22"/>
                <w:szCs w:val="22"/>
              </w:rPr>
              <w:t xml:space="preserve">recently paid the remaining balance of Skills Capital Funding to the Group. In relation to the FE </w:t>
            </w:r>
            <w:r w:rsidR="000F3A43">
              <w:rPr>
                <w:rFonts w:ascii="Arial" w:hAnsi="Arial" w:cs="Arial"/>
                <w:bCs/>
                <w:color w:val="000000" w:themeColor="text1"/>
                <w:sz w:val="22"/>
                <w:szCs w:val="22"/>
              </w:rPr>
              <w:t xml:space="preserve">Capital </w:t>
            </w:r>
            <w:r w:rsidR="0016229F">
              <w:rPr>
                <w:rFonts w:ascii="Arial" w:hAnsi="Arial" w:cs="Arial"/>
                <w:bCs/>
                <w:color w:val="000000" w:themeColor="text1"/>
                <w:sz w:val="22"/>
                <w:szCs w:val="22"/>
              </w:rPr>
              <w:t>Transformation Fund (FE</w:t>
            </w:r>
            <w:r w:rsidR="000F3A43">
              <w:rPr>
                <w:rFonts w:ascii="Arial" w:hAnsi="Arial" w:cs="Arial"/>
                <w:bCs/>
                <w:color w:val="000000" w:themeColor="text1"/>
                <w:sz w:val="22"/>
                <w:szCs w:val="22"/>
              </w:rPr>
              <w:t>C</w:t>
            </w:r>
            <w:r w:rsidR="0016229F">
              <w:rPr>
                <w:rFonts w:ascii="Arial" w:hAnsi="Arial" w:cs="Arial"/>
                <w:bCs/>
                <w:color w:val="000000" w:themeColor="text1"/>
                <w:sz w:val="22"/>
                <w:szCs w:val="22"/>
              </w:rPr>
              <w:t xml:space="preserve">TF) bid </w:t>
            </w:r>
            <w:r w:rsidR="00871593">
              <w:rPr>
                <w:rFonts w:ascii="Arial" w:hAnsi="Arial" w:cs="Arial"/>
                <w:bCs/>
                <w:color w:val="000000" w:themeColor="text1"/>
                <w:sz w:val="22"/>
                <w:szCs w:val="22"/>
              </w:rPr>
              <w:t xml:space="preserve">under development by the College Group, </w:t>
            </w:r>
            <w:r w:rsidR="001B739C">
              <w:rPr>
                <w:rFonts w:ascii="Arial" w:hAnsi="Arial" w:cs="Arial"/>
                <w:bCs/>
                <w:color w:val="000000" w:themeColor="text1"/>
                <w:sz w:val="22"/>
                <w:szCs w:val="22"/>
              </w:rPr>
              <w:t xml:space="preserve">it was confirmed that </w:t>
            </w:r>
            <w:r w:rsidR="00871593">
              <w:rPr>
                <w:rFonts w:ascii="Arial" w:hAnsi="Arial" w:cs="Arial"/>
                <w:bCs/>
                <w:color w:val="000000" w:themeColor="text1"/>
                <w:sz w:val="22"/>
                <w:szCs w:val="22"/>
              </w:rPr>
              <w:t xml:space="preserve">this has been submitted today </w:t>
            </w:r>
            <w:r w:rsidR="001B739C">
              <w:rPr>
                <w:rFonts w:ascii="Arial" w:hAnsi="Arial" w:cs="Arial"/>
                <w:bCs/>
                <w:color w:val="000000" w:themeColor="text1"/>
                <w:sz w:val="22"/>
                <w:szCs w:val="22"/>
              </w:rPr>
              <w:t xml:space="preserve">in the competitive bidding process. The bid </w:t>
            </w:r>
            <w:r w:rsidR="00871593">
              <w:rPr>
                <w:rFonts w:ascii="Arial" w:hAnsi="Arial" w:cs="Arial"/>
                <w:bCs/>
                <w:color w:val="000000" w:themeColor="text1"/>
                <w:sz w:val="22"/>
                <w:szCs w:val="22"/>
              </w:rPr>
              <w:t>is focused on the Hame</w:t>
            </w:r>
            <w:r w:rsidR="004967E9">
              <w:rPr>
                <w:rFonts w:ascii="Arial" w:hAnsi="Arial" w:cs="Arial"/>
                <w:bCs/>
                <w:color w:val="000000" w:themeColor="text1"/>
                <w:sz w:val="22"/>
                <w:szCs w:val="22"/>
              </w:rPr>
              <w:t>l</w:t>
            </w:r>
            <w:r w:rsidR="00871593">
              <w:rPr>
                <w:rFonts w:ascii="Arial" w:hAnsi="Arial" w:cs="Arial"/>
                <w:bCs/>
                <w:color w:val="000000" w:themeColor="text1"/>
                <w:sz w:val="22"/>
                <w:szCs w:val="22"/>
              </w:rPr>
              <w:t>don building and construction and motor vehicle</w:t>
            </w:r>
            <w:r w:rsidR="001B739C">
              <w:rPr>
                <w:rFonts w:ascii="Arial" w:hAnsi="Arial" w:cs="Arial"/>
                <w:bCs/>
                <w:color w:val="000000" w:themeColor="text1"/>
                <w:sz w:val="22"/>
                <w:szCs w:val="22"/>
              </w:rPr>
              <w:t xml:space="preserve">; </w:t>
            </w:r>
            <w:r w:rsidR="004967E9">
              <w:rPr>
                <w:rFonts w:ascii="Arial" w:hAnsi="Arial" w:cs="Arial"/>
                <w:bCs/>
                <w:color w:val="000000" w:themeColor="text1"/>
                <w:sz w:val="22"/>
                <w:szCs w:val="22"/>
              </w:rPr>
              <w:t>totals £3mn gross project cost, and requests 75% of project costs be funded by the Government through the scheme.</w:t>
            </w:r>
          </w:p>
          <w:p w14:paraId="00F71DAB" w14:textId="77777777" w:rsidR="004967E9" w:rsidRDefault="004967E9" w:rsidP="00062BD7">
            <w:pPr>
              <w:rPr>
                <w:rFonts w:ascii="Arial" w:hAnsi="Arial" w:cs="Arial"/>
                <w:bCs/>
                <w:color w:val="000000" w:themeColor="text1"/>
                <w:sz w:val="22"/>
                <w:szCs w:val="22"/>
              </w:rPr>
            </w:pPr>
          </w:p>
          <w:p w14:paraId="657F3C4B" w14:textId="231874B7" w:rsidR="00A75D39" w:rsidRPr="00486C6D" w:rsidRDefault="004967E9" w:rsidP="00062BD7">
            <w:pPr>
              <w:rPr>
                <w:rFonts w:ascii="Arial" w:hAnsi="Arial" w:cs="Arial"/>
                <w:bCs/>
                <w:color w:val="000000" w:themeColor="text1"/>
                <w:sz w:val="22"/>
                <w:szCs w:val="22"/>
              </w:rPr>
            </w:pPr>
            <w:r>
              <w:rPr>
                <w:rFonts w:ascii="Arial" w:hAnsi="Arial" w:cs="Arial"/>
                <w:bCs/>
                <w:color w:val="000000" w:themeColor="text1"/>
                <w:sz w:val="22"/>
                <w:szCs w:val="22"/>
              </w:rPr>
              <w:t xml:space="preserve">In relation to </w:t>
            </w:r>
            <w:r w:rsidR="001B739C">
              <w:rPr>
                <w:rFonts w:ascii="Arial" w:hAnsi="Arial" w:cs="Arial"/>
                <w:bCs/>
                <w:color w:val="000000" w:themeColor="text1"/>
                <w:sz w:val="22"/>
                <w:szCs w:val="22"/>
              </w:rPr>
              <w:t>the need to reduce</w:t>
            </w:r>
            <w:r>
              <w:rPr>
                <w:rFonts w:ascii="Arial" w:hAnsi="Arial" w:cs="Arial"/>
                <w:bCs/>
                <w:color w:val="000000" w:themeColor="text1"/>
                <w:sz w:val="22"/>
                <w:szCs w:val="22"/>
              </w:rPr>
              <w:t xml:space="preserve"> costs for 202</w:t>
            </w:r>
            <w:r w:rsidR="000F3A43">
              <w:rPr>
                <w:rFonts w:ascii="Arial" w:hAnsi="Arial" w:cs="Arial"/>
                <w:bCs/>
                <w:color w:val="000000" w:themeColor="text1"/>
                <w:sz w:val="22"/>
                <w:szCs w:val="22"/>
              </w:rPr>
              <w:t>1</w:t>
            </w:r>
            <w:r>
              <w:rPr>
                <w:rFonts w:ascii="Arial" w:hAnsi="Arial" w:cs="Arial"/>
                <w:bCs/>
                <w:color w:val="000000" w:themeColor="text1"/>
                <w:sz w:val="22"/>
                <w:szCs w:val="22"/>
              </w:rPr>
              <w:t>/2</w:t>
            </w:r>
            <w:r w:rsidR="000F3A43">
              <w:rPr>
                <w:rFonts w:ascii="Arial" w:hAnsi="Arial" w:cs="Arial"/>
                <w:bCs/>
                <w:color w:val="000000" w:themeColor="text1"/>
                <w:sz w:val="22"/>
                <w:szCs w:val="22"/>
              </w:rPr>
              <w:t>2</w:t>
            </w:r>
            <w:r>
              <w:rPr>
                <w:rFonts w:ascii="Arial" w:hAnsi="Arial" w:cs="Arial"/>
                <w:bCs/>
                <w:color w:val="000000" w:themeColor="text1"/>
                <w:sz w:val="22"/>
                <w:szCs w:val="22"/>
              </w:rPr>
              <w:t xml:space="preserve">, the Board asked that modelling </w:t>
            </w:r>
            <w:r w:rsidR="00E148D7">
              <w:rPr>
                <w:rFonts w:ascii="Arial" w:hAnsi="Arial" w:cs="Arial"/>
                <w:bCs/>
                <w:color w:val="000000" w:themeColor="text1"/>
                <w:sz w:val="22"/>
                <w:szCs w:val="22"/>
              </w:rPr>
              <w:t xml:space="preserve">of options </w:t>
            </w:r>
            <w:r>
              <w:rPr>
                <w:rFonts w:ascii="Arial" w:hAnsi="Arial" w:cs="Arial"/>
                <w:bCs/>
                <w:color w:val="000000" w:themeColor="text1"/>
                <w:sz w:val="22"/>
                <w:szCs w:val="22"/>
              </w:rPr>
              <w:t xml:space="preserve">try to consider and be cognisant of turbulence and uncertainty in </w:t>
            </w:r>
            <w:r w:rsidR="00E148D7">
              <w:rPr>
                <w:rFonts w:ascii="Arial" w:hAnsi="Arial" w:cs="Arial"/>
                <w:bCs/>
                <w:color w:val="000000" w:themeColor="text1"/>
                <w:sz w:val="22"/>
                <w:szCs w:val="22"/>
              </w:rPr>
              <w:t xml:space="preserve">both </w:t>
            </w:r>
            <w:r>
              <w:rPr>
                <w:rFonts w:ascii="Arial" w:hAnsi="Arial" w:cs="Arial"/>
                <w:bCs/>
                <w:color w:val="000000" w:themeColor="text1"/>
                <w:sz w:val="22"/>
                <w:szCs w:val="22"/>
              </w:rPr>
              <w:t>the sector and economy both in the short and medium term.</w:t>
            </w:r>
            <w:r w:rsidR="00425E4B">
              <w:rPr>
                <w:rFonts w:ascii="Arial" w:hAnsi="Arial" w:cs="Arial"/>
                <w:bCs/>
                <w:color w:val="000000" w:themeColor="text1"/>
                <w:sz w:val="22"/>
                <w:szCs w:val="22"/>
              </w:rPr>
              <w:t xml:space="preserve"> As </w:t>
            </w:r>
            <w:r w:rsidR="00E148D7">
              <w:rPr>
                <w:rFonts w:ascii="Arial" w:hAnsi="Arial" w:cs="Arial"/>
                <w:bCs/>
                <w:color w:val="000000" w:themeColor="text1"/>
                <w:sz w:val="22"/>
                <w:szCs w:val="22"/>
              </w:rPr>
              <w:t xml:space="preserve">Board’s </w:t>
            </w:r>
            <w:r w:rsidR="00425E4B">
              <w:rPr>
                <w:rFonts w:ascii="Arial" w:hAnsi="Arial" w:cs="Arial"/>
                <w:bCs/>
                <w:color w:val="000000" w:themeColor="text1"/>
                <w:sz w:val="22"/>
                <w:szCs w:val="22"/>
              </w:rPr>
              <w:t xml:space="preserve">discussions at the </w:t>
            </w:r>
            <w:r w:rsidR="00E148D7">
              <w:rPr>
                <w:rFonts w:ascii="Arial" w:hAnsi="Arial" w:cs="Arial"/>
                <w:bCs/>
                <w:color w:val="000000" w:themeColor="text1"/>
                <w:sz w:val="22"/>
                <w:szCs w:val="22"/>
              </w:rPr>
              <w:t>a</w:t>
            </w:r>
            <w:r w:rsidR="00425E4B">
              <w:rPr>
                <w:rFonts w:ascii="Arial" w:hAnsi="Arial" w:cs="Arial"/>
                <w:bCs/>
                <w:color w:val="000000" w:themeColor="text1"/>
                <w:sz w:val="22"/>
                <w:szCs w:val="22"/>
              </w:rPr>
              <w:t>wayday</w:t>
            </w:r>
            <w:r w:rsidR="00E148D7">
              <w:rPr>
                <w:rFonts w:ascii="Arial" w:hAnsi="Arial" w:cs="Arial"/>
                <w:bCs/>
                <w:color w:val="000000" w:themeColor="text1"/>
                <w:sz w:val="22"/>
                <w:szCs w:val="22"/>
              </w:rPr>
              <w:t>s</w:t>
            </w:r>
            <w:r w:rsidR="00425E4B">
              <w:rPr>
                <w:rFonts w:ascii="Arial" w:hAnsi="Arial" w:cs="Arial"/>
                <w:bCs/>
                <w:color w:val="000000" w:themeColor="text1"/>
                <w:sz w:val="22"/>
                <w:szCs w:val="22"/>
              </w:rPr>
              <w:t xml:space="preserve"> will be </w:t>
            </w:r>
            <w:r w:rsidR="00486C6D">
              <w:rPr>
                <w:rFonts w:ascii="Arial" w:hAnsi="Arial" w:cs="Arial"/>
                <w:bCs/>
                <w:color w:val="000000" w:themeColor="text1"/>
                <w:sz w:val="22"/>
                <w:szCs w:val="22"/>
              </w:rPr>
              <w:t xml:space="preserve">focused on </w:t>
            </w:r>
            <w:r w:rsidR="00425E4B">
              <w:rPr>
                <w:rFonts w:ascii="Arial" w:hAnsi="Arial" w:cs="Arial"/>
                <w:bCs/>
                <w:color w:val="000000" w:themeColor="text1"/>
                <w:sz w:val="22"/>
                <w:szCs w:val="22"/>
              </w:rPr>
              <w:t>strategic</w:t>
            </w:r>
            <w:r w:rsidR="00486C6D">
              <w:rPr>
                <w:rFonts w:ascii="Arial" w:hAnsi="Arial" w:cs="Arial"/>
                <w:bCs/>
                <w:color w:val="000000" w:themeColor="text1"/>
                <w:sz w:val="22"/>
                <w:szCs w:val="22"/>
              </w:rPr>
              <w:t xml:space="preserve"> finance and not relate to the level of detail around options to secure cost savings, </w:t>
            </w:r>
            <w:r w:rsidR="00486C6D" w:rsidRPr="00486C6D">
              <w:rPr>
                <w:rFonts w:ascii="Arial" w:hAnsi="Arial" w:cs="Arial"/>
                <w:bCs/>
                <w:color w:val="0070C0"/>
                <w:sz w:val="22"/>
                <w:szCs w:val="22"/>
                <w:u w:val="single"/>
              </w:rPr>
              <w:t>it was agreed</w:t>
            </w:r>
            <w:r w:rsidR="00486C6D" w:rsidRPr="00486C6D">
              <w:rPr>
                <w:rFonts w:ascii="Arial" w:hAnsi="Arial" w:cs="Arial"/>
                <w:bCs/>
                <w:color w:val="0070C0"/>
                <w:sz w:val="22"/>
                <w:szCs w:val="22"/>
              </w:rPr>
              <w:t xml:space="preserve"> </w:t>
            </w:r>
            <w:r w:rsidR="00486C6D" w:rsidRPr="00486C6D">
              <w:rPr>
                <w:rFonts w:ascii="Arial" w:hAnsi="Arial" w:cs="Arial"/>
                <w:bCs/>
                <w:sz w:val="22"/>
                <w:szCs w:val="22"/>
              </w:rPr>
              <w:t xml:space="preserve">that </w:t>
            </w:r>
            <w:r w:rsidR="00A75D39" w:rsidRPr="00486C6D">
              <w:rPr>
                <w:rFonts w:ascii="Arial" w:hAnsi="Arial" w:cs="Arial"/>
                <w:bCs/>
                <w:sz w:val="22"/>
                <w:szCs w:val="22"/>
              </w:rPr>
              <w:t xml:space="preserve">an additional meeting will be convened between the leadership team and Board members to deepen Board member’s understanding and assurance on the Group’s forward financial strategy given confirmation of </w:t>
            </w:r>
            <w:r w:rsidR="00214DD0" w:rsidRPr="00486C6D">
              <w:rPr>
                <w:rFonts w:ascii="Arial" w:hAnsi="Arial" w:cs="Arial"/>
                <w:bCs/>
                <w:sz w:val="22"/>
                <w:szCs w:val="22"/>
              </w:rPr>
              <w:t xml:space="preserve">the </w:t>
            </w:r>
            <w:r w:rsidR="00A75D39" w:rsidRPr="00486C6D">
              <w:rPr>
                <w:rFonts w:ascii="Arial" w:hAnsi="Arial" w:cs="Arial"/>
                <w:bCs/>
                <w:sz w:val="22"/>
                <w:szCs w:val="22"/>
              </w:rPr>
              <w:t>AEB funding tolerance for this year</w:t>
            </w:r>
            <w:r w:rsidR="00486C6D" w:rsidRPr="00486C6D">
              <w:rPr>
                <w:rFonts w:ascii="Arial" w:hAnsi="Arial" w:cs="Arial"/>
                <w:bCs/>
                <w:sz w:val="22"/>
                <w:szCs w:val="22"/>
              </w:rPr>
              <w:t xml:space="preserve"> and implications.</w:t>
            </w:r>
          </w:p>
          <w:p w14:paraId="6F93F94D" w14:textId="77777777" w:rsidR="00A75D39" w:rsidRDefault="00A75D39" w:rsidP="00062BD7">
            <w:pPr>
              <w:rPr>
                <w:rFonts w:ascii="Arial" w:hAnsi="Arial" w:cs="Arial"/>
                <w:bCs/>
                <w:color w:val="0070C0"/>
                <w:sz w:val="22"/>
                <w:szCs w:val="22"/>
              </w:rPr>
            </w:pPr>
          </w:p>
          <w:p w14:paraId="283292EE" w14:textId="77777777" w:rsidR="00B142B4" w:rsidRDefault="00B142B4" w:rsidP="00062BD7">
            <w:pPr>
              <w:rPr>
                <w:rFonts w:ascii="Arial" w:hAnsi="Arial" w:cs="Arial"/>
                <w:bCs/>
                <w:color w:val="000000" w:themeColor="text1"/>
                <w:sz w:val="22"/>
                <w:szCs w:val="22"/>
              </w:rPr>
            </w:pPr>
          </w:p>
          <w:p w14:paraId="373B81A3" w14:textId="4C865450" w:rsidR="00406E9F" w:rsidRDefault="00406E9F" w:rsidP="00406E9F">
            <w:pPr>
              <w:rPr>
                <w:rFonts w:ascii="Arial" w:hAnsi="Arial" w:cs="Arial"/>
                <w:b/>
                <w:sz w:val="22"/>
                <w:szCs w:val="22"/>
              </w:rPr>
            </w:pPr>
            <w:r w:rsidRPr="004977BA">
              <w:rPr>
                <w:rFonts w:ascii="Arial" w:hAnsi="Arial" w:cs="Arial"/>
                <w:b/>
                <w:sz w:val="22"/>
                <w:szCs w:val="22"/>
                <w:u w:val="single"/>
              </w:rPr>
              <w:t>Resolved:</w:t>
            </w:r>
            <w:r w:rsidRPr="004977BA">
              <w:rPr>
                <w:rFonts w:ascii="Arial" w:hAnsi="Arial" w:cs="Arial"/>
                <w:b/>
                <w:sz w:val="22"/>
                <w:szCs w:val="22"/>
              </w:rPr>
              <w:t xml:space="preserve"> </w:t>
            </w:r>
            <w:r w:rsidRPr="00307CFC">
              <w:rPr>
                <w:rFonts w:ascii="Arial" w:hAnsi="Arial" w:cs="Arial"/>
                <w:b/>
                <w:sz w:val="22"/>
                <w:szCs w:val="22"/>
              </w:rPr>
              <w:t xml:space="preserve">to </w:t>
            </w:r>
            <w:r w:rsidR="00486C6D">
              <w:rPr>
                <w:rFonts w:ascii="Arial" w:hAnsi="Arial" w:cs="Arial"/>
                <w:b/>
                <w:sz w:val="22"/>
                <w:szCs w:val="22"/>
              </w:rPr>
              <w:t>receive and note the Finance Report</w:t>
            </w:r>
          </w:p>
          <w:p w14:paraId="00E92781" w14:textId="77777777" w:rsidR="00B142B4" w:rsidRDefault="00B142B4" w:rsidP="00406E9F">
            <w:pPr>
              <w:rPr>
                <w:rFonts w:ascii="Arial" w:hAnsi="Arial" w:cs="Arial"/>
                <w:b/>
              </w:rPr>
            </w:pPr>
          </w:p>
          <w:p w14:paraId="0B9D38D0" w14:textId="77777777" w:rsidR="00574B94" w:rsidRDefault="00574B94" w:rsidP="00406E9F">
            <w:pPr>
              <w:rPr>
                <w:rFonts w:ascii="Arial" w:hAnsi="Arial" w:cs="Arial"/>
                <w:b/>
              </w:rPr>
            </w:pPr>
          </w:p>
          <w:p w14:paraId="299938D7" w14:textId="77777777" w:rsidR="00062BD7" w:rsidRPr="00E148D7" w:rsidRDefault="00574B94" w:rsidP="008662BD">
            <w:pPr>
              <w:rPr>
                <w:rFonts w:ascii="Arial" w:hAnsi="Arial" w:cs="Arial"/>
                <w:b/>
                <w:iCs/>
                <w:sz w:val="22"/>
                <w:szCs w:val="22"/>
                <w:u w:val="single"/>
              </w:rPr>
            </w:pPr>
            <w:r w:rsidRPr="00E148D7">
              <w:rPr>
                <w:rFonts w:ascii="Arial" w:hAnsi="Arial" w:cs="Arial"/>
                <w:b/>
                <w:iCs/>
                <w:sz w:val="22"/>
                <w:szCs w:val="22"/>
                <w:u w:val="single"/>
              </w:rPr>
              <w:t>4.2 Local Government Pension Scheme (LGPS) Options</w:t>
            </w:r>
          </w:p>
          <w:p w14:paraId="762654B3" w14:textId="77777777" w:rsidR="00574B94" w:rsidRPr="00E148D7" w:rsidRDefault="00574B94" w:rsidP="00574B94">
            <w:pPr>
              <w:rPr>
                <w:rFonts w:ascii="Arial" w:hAnsi="Arial" w:cs="Arial"/>
                <w:iCs/>
                <w:sz w:val="22"/>
                <w:szCs w:val="22"/>
              </w:rPr>
            </w:pPr>
            <w:r w:rsidRPr="00E148D7">
              <w:rPr>
                <w:rFonts w:ascii="Arial" w:hAnsi="Arial" w:cs="Arial"/>
                <w:i/>
                <w:sz w:val="22"/>
                <w:szCs w:val="22"/>
              </w:rPr>
              <w:t>Submitted: Report (circulated in meeting papers)</w:t>
            </w:r>
          </w:p>
          <w:p w14:paraId="378C4F40" w14:textId="77777777" w:rsidR="00574B94" w:rsidRPr="00574B94" w:rsidRDefault="00574B94" w:rsidP="008662BD">
            <w:pPr>
              <w:rPr>
                <w:rFonts w:ascii="Arial" w:hAnsi="Arial" w:cs="Arial"/>
                <w:iCs/>
                <w:color w:val="000000" w:themeColor="text1"/>
                <w:sz w:val="22"/>
                <w:szCs w:val="22"/>
              </w:rPr>
            </w:pPr>
          </w:p>
          <w:p w14:paraId="1CC921FE" w14:textId="6029B432" w:rsidR="00574B94" w:rsidRDefault="00574B94" w:rsidP="00574B94">
            <w:pPr>
              <w:rPr>
                <w:rFonts w:ascii="Arial" w:hAnsi="Arial" w:cs="Arial"/>
                <w:bCs/>
                <w:color w:val="000000" w:themeColor="text1"/>
                <w:sz w:val="22"/>
                <w:szCs w:val="22"/>
              </w:rPr>
            </w:pPr>
            <w:r>
              <w:rPr>
                <w:rFonts w:ascii="Arial" w:hAnsi="Arial" w:cs="Arial"/>
                <w:bCs/>
                <w:color w:val="000000" w:themeColor="text1"/>
                <w:sz w:val="22"/>
                <w:szCs w:val="22"/>
              </w:rPr>
              <w:t xml:space="preserve">David Rothwell (Deputy Principal – Finance and Resources) </w:t>
            </w:r>
            <w:r w:rsidR="00813FD1">
              <w:rPr>
                <w:rFonts w:ascii="Arial" w:hAnsi="Arial" w:cs="Arial"/>
                <w:bCs/>
                <w:color w:val="000000" w:themeColor="text1"/>
                <w:sz w:val="22"/>
                <w:szCs w:val="22"/>
              </w:rPr>
              <w:t xml:space="preserve">presented the report, which </w:t>
            </w:r>
            <w:r w:rsidR="00551BF5">
              <w:rPr>
                <w:rFonts w:ascii="Arial" w:hAnsi="Arial" w:cs="Arial"/>
                <w:bCs/>
                <w:color w:val="000000" w:themeColor="text1"/>
                <w:sz w:val="22"/>
                <w:szCs w:val="22"/>
              </w:rPr>
              <w:t xml:space="preserve">had been developed to progress consideration of possible new approaches to pension support for </w:t>
            </w:r>
            <w:r w:rsidR="00E148D7">
              <w:rPr>
                <w:rFonts w:ascii="Arial" w:hAnsi="Arial" w:cs="Arial"/>
                <w:bCs/>
                <w:color w:val="000000" w:themeColor="text1"/>
                <w:sz w:val="22"/>
                <w:szCs w:val="22"/>
              </w:rPr>
              <w:t xml:space="preserve">non-teaching </w:t>
            </w:r>
            <w:r w:rsidR="00551BF5">
              <w:rPr>
                <w:rFonts w:ascii="Arial" w:hAnsi="Arial" w:cs="Arial"/>
                <w:bCs/>
                <w:color w:val="000000" w:themeColor="text1"/>
                <w:sz w:val="22"/>
                <w:szCs w:val="22"/>
              </w:rPr>
              <w:t xml:space="preserve">staff moving forward, given financial pressures and </w:t>
            </w:r>
            <w:r w:rsidR="00E148D7">
              <w:rPr>
                <w:rFonts w:ascii="Arial" w:hAnsi="Arial" w:cs="Arial"/>
                <w:bCs/>
                <w:color w:val="000000" w:themeColor="text1"/>
                <w:sz w:val="22"/>
                <w:szCs w:val="22"/>
              </w:rPr>
              <w:t xml:space="preserve">consideration of </w:t>
            </w:r>
            <w:r w:rsidR="00551BF5">
              <w:rPr>
                <w:rFonts w:ascii="Arial" w:hAnsi="Arial" w:cs="Arial"/>
                <w:bCs/>
                <w:color w:val="000000" w:themeColor="text1"/>
                <w:sz w:val="22"/>
                <w:szCs w:val="22"/>
              </w:rPr>
              <w:t xml:space="preserve">changes in practice in the sector. The report progressed previous discussions at Board and </w:t>
            </w:r>
            <w:r w:rsidR="00E148D7">
              <w:rPr>
                <w:rFonts w:ascii="Arial" w:hAnsi="Arial" w:cs="Arial"/>
                <w:bCs/>
                <w:color w:val="000000" w:themeColor="text1"/>
                <w:sz w:val="22"/>
                <w:szCs w:val="22"/>
              </w:rPr>
              <w:t xml:space="preserve">also </w:t>
            </w:r>
            <w:r w:rsidR="00551BF5">
              <w:rPr>
                <w:rFonts w:ascii="Arial" w:hAnsi="Arial" w:cs="Arial"/>
                <w:bCs/>
                <w:color w:val="000000" w:themeColor="text1"/>
                <w:sz w:val="22"/>
                <w:szCs w:val="22"/>
              </w:rPr>
              <w:t xml:space="preserve">Finance and Resources Committee on </w:t>
            </w:r>
            <w:r w:rsidR="00E148D7">
              <w:rPr>
                <w:rFonts w:ascii="Arial" w:hAnsi="Arial" w:cs="Arial"/>
                <w:bCs/>
                <w:color w:val="000000" w:themeColor="text1"/>
                <w:sz w:val="22"/>
                <w:szCs w:val="22"/>
              </w:rPr>
              <w:t xml:space="preserve">the value of </w:t>
            </w:r>
            <w:r w:rsidR="002313BD">
              <w:rPr>
                <w:rFonts w:ascii="Arial" w:hAnsi="Arial" w:cs="Arial"/>
                <w:bCs/>
                <w:color w:val="000000" w:themeColor="text1"/>
                <w:sz w:val="22"/>
                <w:szCs w:val="22"/>
              </w:rPr>
              <w:t>potentially utilising a subsidiary company as an employment vehicle for non-teaching staff appointed in the future, thereby obviating the need to offer LGPS membership. The report shared headline implementation matters, associated risks, set up costs and possible timescales and next steps.</w:t>
            </w:r>
          </w:p>
          <w:p w14:paraId="6B29DBA5" w14:textId="77777777" w:rsidR="002313BD" w:rsidRDefault="002313BD" w:rsidP="00574B94">
            <w:pPr>
              <w:rPr>
                <w:rFonts w:ascii="Arial" w:hAnsi="Arial" w:cs="Arial"/>
                <w:bCs/>
                <w:color w:val="000000" w:themeColor="text1"/>
                <w:sz w:val="22"/>
                <w:szCs w:val="22"/>
              </w:rPr>
            </w:pPr>
          </w:p>
          <w:p w14:paraId="71A47EB3" w14:textId="1B0ED2BC" w:rsidR="007F5C0E" w:rsidRDefault="00C2204F" w:rsidP="00574B94">
            <w:pPr>
              <w:rPr>
                <w:rFonts w:ascii="Arial" w:hAnsi="Arial" w:cs="Arial"/>
                <w:bCs/>
                <w:color w:val="000000" w:themeColor="text1"/>
                <w:sz w:val="22"/>
                <w:szCs w:val="22"/>
              </w:rPr>
            </w:pPr>
            <w:r>
              <w:rPr>
                <w:rFonts w:ascii="Arial" w:hAnsi="Arial" w:cs="Arial"/>
                <w:bCs/>
                <w:color w:val="000000" w:themeColor="text1"/>
                <w:sz w:val="22"/>
                <w:szCs w:val="22"/>
              </w:rPr>
              <w:t xml:space="preserve">The </w:t>
            </w:r>
            <w:r w:rsidR="007F5C0E">
              <w:rPr>
                <w:rFonts w:ascii="Arial" w:hAnsi="Arial" w:cs="Arial"/>
                <w:bCs/>
                <w:color w:val="000000" w:themeColor="text1"/>
                <w:sz w:val="22"/>
                <w:szCs w:val="22"/>
              </w:rPr>
              <w:t xml:space="preserve">Deputy Principal shared insight </w:t>
            </w:r>
            <w:r w:rsidR="00E148D7">
              <w:rPr>
                <w:rFonts w:ascii="Arial" w:hAnsi="Arial" w:cs="Arial"/>
                <w:bCs/>
                <w:color w:val="000000" w:themeColor="text1"/>
                <w:sz w:val="22"/>
                <w:szCs w:val="22"/>
              </w:rPr>
              <w:t xml:space="preserve">gathered through review of </w:t>
            </w:r>
            <w:r w:rsidR="007F5C0E">
              <w:rPr>
                <w:rFonts w:ascii="Arial" w:hAnsi="Arial" w:cs="Arial"/>
                <w:bCs/>
                <w:color w:val="000000" w:themeColor="text1"/>
                <w:sz w:val="22"/>
                <w:szCs w:val="22"/>
              </w:rPr>
              <w:t xml:space="preserve">a similar approach in place at Warwickshire College, </w:t>
            </w:r>
            <w:r w:rsidR="00E148D7">
              <w:rPr>
                <w:rFonts w:ascii="Arial" w:hAnsi="Arial" w:cs="Arial"/>
                <w:bCs/>
                <w:color w:val="000000" w:themeColor="text1"/>
                <w:sz w:val="22"/>
                <w:szCs w:val="22"/>
              </w:rPr>
              <w:t xml:space="preserve">sharing </w:t>
            </w:r>
            <w:r w:rsidR="007F5C0E">
              <w:rPr>
                <w:rFonts w:ascii="Arial" w:hAnsi="Arial" w:cs="Arial"/>
                <w:bCs/>
                <w:color w:val="000000" w:themeColor="text1"/>
                <w:sz w:val="22"/>
                <w:szCs w:val="22"/>
              </w:rPr>
              <w:t xml:space="preserve">the benefits that had been realised as a result </w:t>
            </w:r>
            <w:r w:rsidR="00E148D7">
              <w:rPr>
                <w:rFonts w:ascii="Arial" w:hAnsi="Arial" w:cs="Arial"/>
                <w:bCs/>
                <w:color w:val="000000" w:themeColor="text1"/>
                <w:sz w:val="22"/>
                <w:szCs w:val="22"/>
              </w:rPr>
              <w:t xml:space="preserve">of the new approach, </w:t>
            </w:r>
            <w:r w:rsidR="007F5C0E">
              <w:rPr>
                <w:rFonts w:ascii="Arial" w:hAnsi="Arial" w:cs="Arial"/>
                <w:bCs/>
                <w:color w:val="000000" w:themeColor="text1"/>
                <w:sz w:val="22"/>
                <w:szCs w:val="22"/>
              </w:rPr>
              <w:t>and the importance of professional advice at the start of a</w:t>
            </w:r>
            <w:r w:rsidR="00E148D7">
              <w:rPr>
                <w:rFonts w:ascii="Arial" w:hAnsi="Arial" w:cs="Arial"/>
                <w:bCs/>
                <w:color w:val="000000" w:themeColor="text1"/>
                <w:sz w:val="22"/>
                <w:szCs w:val="22"/>
              </w:rPr>
              <w:t>ny</w:t>
            </w:r>
            <w:r w:rsidR="007F5C0E">
              <w:rPr>
                <w:rFonts w:ascii="Arial" w:hAnsi="Arial" w:cs="Arial"/>
                <w:bCs/>
                <w:color w:val="000000" w:themeColor="text1"/>
                <w:sz w:val="22"/>
                <w:szCs w:val="22"/>
              </w:rPr>
              <w:t xml:space="preserve"> new approach and careful consideration of </w:t>
            </w:r>
            <w:r w:rsidR="00E148D7">
              <w:rPr>
                <w:rFonts w:ascii="Arial" w:hAnsi="Arial" w:cs="Arial"/>
                <w:bCs/>
                <w:color w:val="000000" w:themeColor="text1"/>
                <w:sz w:val="22"/>
                <w:szCs w:val="22"/>
              </w:rPr>
              <w:t>cultural dynamics</w:t>
            </w:r>
            <w:r w:rsidR="007F5C0E">
              <w:rPr>
                <w:rFonts w:ascii="Arial" w:hAnsi="Arial" w:cs="Arial"/>
                <w:bCs/>
                <w:color w:val="000000" w:themeColor="text1"/>
                <w:sz w:val="22"/>
                <w:szCs w:val="22"/>
              </w:rPr>
              <w:t xml:space="preserve">. </w:t>
            </w:r>
          </w:p>
          <w:p w14:paraId="0E5166AA" w14:textId="77777777" w:rsidR="007F5C0E" w:rsidRDefault="007F5C0E" w:rsidP="00574B94">
            <w:pPr>
              <w:rPr>
                <w:rFonts w:ascii="Arial" w:hAnsi="Arial" w:cs="Arial"/>
                <w:bCs/>
                <w:color w:val="000000" w:themeColor="text1"/>
                <w:sz w:val="22"/>
                <w:szCs w:val="22"/>
              </w:rPr>
            </w:pPr>
          </w:p>
          <w:p w14:paraId="0E7CB394" w14:textId="18DC8F13" w:rsidR="0069202F" w:rsidRDefault="007F5C0E" w:rsidP="00574B94">
            <w:pPr>
              <w:rPr>
                <w:rFonts w:ascii="Arial" w:hAnsi="Arial" w:cs="Arial"/>
                <w:bCs/>
                <w:color w:val="000000" w:themeColor="text1"/>
                <w:sz w:val="22"/>
                <w:szCs w:val="22"/>
              </w:rPr>
            </w:pPr>
            <w:r>
              <w:rPr>
                <w:rFonts w:ascii="Arial" w:hAnsi="Arial" w:cs="Arial"/>
                <w:bCs/>
                <w:color w:val="000000" w:themeColor="text1"/>
                <w:sz w:val="22"/>
                <w:szCs w:val="22"/>
              </w:rPr>
              <w:t>Board carefully and thoroughly considered the proposals</w:t>
            </w:r>
            <w:r w:rsidR="0069202F">
              <w:rPr>
                <w:rFonts w:ascii="Arial" w:hAnsi="Arial" w:cs="Arial"/>
                <w:bCs/>
                <w:color w:val="000000" w:themeColor="text1"/>
                <w:sz w:val="22"/>
                <w:szCs w:val="22"/>
              </w:rPr>
              <w:t xml:space="preserve"> in an open and frank discussion, with the Chair encouraging all to contribute their views. Given the </w:t>
            </w:r>
            <w:r w:rsidR="00E148D7">
              <w:rPr>
                <w:rFonts w:ascii="Arial" w:hAnsi="Arial" w:cs="Arial"/>
                <w:bCs/>
                <w:color w:val="000000" w:themeColor="text1"/>
                <w:sz w:val="22"/>
                <w:szCs w:val="22"/>
              </w:rPr>
              <w:t xml:space="preserve">potential </w:t>
            </w:r>
            <w:r w:rsidR="0069202F">
              <w:rPr>
                <w:rFonts w:ascii="Arial" w:hAnsi="Arial" w:cs="Arial"/>
                <w:bCs/>
                <w:color w:val="000000" w:themeColor="text1"/>
                <w:sz w:val="22"/>
                <w:szCs w:val="22"/>
              </w:rPr>
              <w:t xml:space="preserve">revised model would apply to new non-teaching staff </w:t>
            </w:r>
            <w:r w:rsidR="00E148D7">
              <w:rPr>
                <w:rFonts w:ascii="Arial" w:hAnsi="Arial" w:cs="Arial"/>
                <w:bCs/>
                <w:color w:val="000000" w:themeColor="text1"/>
                <w:sz w:val="22"/>
                <w:szCs w:val="22"/>
              </w:rPr>
              <w:t xml:space="preserve">only </w:t>
            </w:r>
            <w:r w:rsidR="0069202F">
              <w:rPr>
                <w:rFonts w:ascii="Arial" w:hAnsi="Arial" w:cs="Arial"/>
                <w:bCs/>
                <w:color w:val="000000" w:themeColor="text1"/>
                <w:sz w:val="22"/>
                <w:szCs w:val="22"/>
              </w:rPr>
              <w:t xml:space="preserve">and therefore result in staff being on different terms and conditions, </w:t>
            </w:r>
            <w:r w:rsidR="005C68A0">
              <w:rPr>
                <w:rFonts w:ascii="Arial" w:hAnsi="Arial" w:cs="Arial"/>
                <w:bCs/>
                <w:color w:val="000000" w:themeColor="text1"/>
                <w:sz w:val="22"/>
                <w:szCs w:val="22"/>
              </w:rPr>
              <w:t xml:space="preserve">the Board recognised </w:t>
            </w:r>
            <w:r w:rsidR="0069202F">
              <w:rPr>
                <w:rFonts w:ascii="Arial" w:hAnsi="Arial" w:cs="Arial"/>
                <w:bCs/>
                <w:color w:val="000000" w:themeColor="text1"/>
                <w:sz w:val="22"/>
                <w:szCs w:val="22"/>
              </w:rPr>
              <w:t xml:space="preserve">it was important to consider </w:t>
            </w:r>
            <w:r w:rsidR="00A813E6">
              <w:rPr>
                <w:rFonts w:ascii="Arial" w:hAnsi="Arial" w:cs="Arial"/>
                <w:bCs/>
                <w:color w:val="000000" w:themeColor="text1"/>
                <w:sz w:val="22"/>
                <w:szCs w:val="22"/>
              </w:rPr>
              <w:t xml:space="preserve">how this sat with the Group’s </w:t>
            </w:r>
            <w:r w:rsidR="0069202F">
              <w:rPr>
                <w:rFonts w:ascii="Arial" w:hAnsi="Arial" w:cs="Arial"/>
                <w:bCs/>
                <w:color w:val="000000" w:themeColor="text1"/>
                <w:sz w:val="22"/>
                <w:szCs w:val="22"/>
              </w:rPr>
              <w:t xml:space="preserve">culture </w:t>
            </w:r>
            <w:r w:rsidR="00A813E6">
              <w:rPr>
                <w:rFonts w:ascii="Arial" w:hAnsi="Arial" w:cs="Arial"/>
                <w:bCs/>
                <w:color w:val="000000" w:themeColor="text1"/>
                <w:sz w:val="22"/>
                <w:szCs w:val="22"/>
              </w:rPr>
              <w:t xml:space="preserve">and values. </w:t>
            </w:r>
            <w:r w:rsidR="005C68A0">
              <w:rPr>
                <w:rFonts w:ascii="Arial" w:hAnsi="Arial" w:cs="Arial"/>
                <w:bCs/>
                <w:color w:val="000000" w:themeColor="text1"/>
                <w:sz w:val="22"/>
                <w:szCs w:val="22"/>
              </w:rPr>
              <w:t>If a new approach was likely to impact on recruitment of senior managers then the option of a defined benefits scheme to remain competitive could be considered</w:t>
            </w:r>
            <w:r w:rsidR="003273B5">
              <w:rPr>
                <w:rFonts w:ascii="Arial" w:hAnsi="Arial" w:cs="Arial"/>
                <w:bCs/>
                <w:color w:val="000000" w:themeColor="text1"/>
                <w:sz w:val="22"/>
                <w:szCs w:val="22"/>
              </w:rPr>
              <w:t xml:space="preserve"> in options</w:t>
            </w:r>
            <w:r w:rsidR="005C68A0">
              <w:rPr>
                <w:rFonts w:ascii="Arial" w:hAnsi="Arial" w:cs="Arial"/>
                <w:bCs/>
                <w:color w:val="000000" w:themeColor="text1"/>
                <w:sz w:val="22"/>
                <w:szCs w:val="22"/>
              </w:rPr>
              <w:t xml:space="preserve">. </w:t>
            </w:r>
            <w:r w:rsidR="00A813E6">
              <w:rPr>
                <w:rFonts w:ascii="Arial" w:hAnsi="Arial" w:cs="Arial"/>
                <w:bCs/>
                <w:color w:val="000000" w:themeColor="text1"/>
                <w:sz w:val="22"/>
                <w:szCs w:val="22"/>
              </w:rPr>
              <w:t>Board members shared their experience of similar approaches in their own organisations and the positive aspects as well as areas for careful consideration and management</w:t>
            </w:r>
            <w:r w:rsidR="003273B5">
              <w:rPr>
                <w:rFonts w:ascii="Arial" w:hAnsi="Arial" w:cs="Arial"/>
                <w:bCs/>
                <w:color w:val="000000" w:themeColor="text1"/>
                <w:sz w:val="22"/>
                <w:szCs w:val="22"/>
              </w:rPr>
              <w:t xml:space="preserve"> should this be introduced</w:t>
            </w:r>
            <w:r w:rsidR="00A813E6">
              <w:rPr>
                <w:rFonts w:ascii="Arial" w:hAnsi="Arial" w:cs="Arial"/>
                <w:bCs/>
                <w:color w:val="000000" w:themeColor="text1"/>
                <w:sz w:val="22"/>
                <w:szCs w:val="22"/>
              </w:rPr>
              <w:t>.</w:t>
            </w:r>
            <w:r w:rsidR="005C68A0">
              <w:rPr>
                <w:rFonts w:ascii="Arial" w:hAnsi="Arial" w:cs="Arial"/>
                <w:bCs/>
                <w:color w:val="000000" w:themeColor="text1"/>
                <w:sz w:val="22"/>
                <w:szCs w:val="22"/>
              </w:rPr>
              <w:t xml:space="preserve"> </w:t>
            </w:r>
            <w:r w:rsidR="003273B5">
              <w:rPr>
                <w:rFonts w:ascii="Arial" w:hAnsi="Arial" w:cs="Arial"/>
                <w:bCs/>
                <w:color w:val="000000" w:themeColor="text1"/>
                <w:sz w:val="22"/>
                <w:szCs w:val="22"/>
              </w:rPr>
              <w:t>The Deputy Principal confirmed that a</w:t>
            </w:r>
            <w:r w:rsidR="005C68A0">
              <w:rPr>
                <w:rFonts w:ascii="Arial" w:hAnsi="Arial" w:cs="Arial"/>
                <w:bCs/>
                <w:color w:val="000000" w:themeColor="text1"/>
                <w:sz w:val="22"/>
                <w:szCs w:val="22"/>
              </w:rPr>
              <w:t>lternative approaches had been considered such as outsourcing, at a high level</w:t>
            </w:r>
            <w:r w:rsidR="003273B5">
              <w:rPr>
                <w:rFonts w:ascii="Arial" w:hAnsi="Arial" w:cs="Arial"/>
                <w:bCs/>
                <w:color w:val="000000" w:themeColor="text1"/>
                <w:sz w:val="22"/>
                <w:szCs w:val="22"/>
              </w:rPr>
              <w:t>.</w:t>
            </w:r>
          </w:p>
          <w:p w14:paraId="76DA017A" w14:textId="2477A407" w:rsidR="0088162F" w:rsidRDefault="0088162F" w:rsidP="00574B94">
            <w:pPr>
              <w:rPr>
                <w:rFonts w:ascii="Arial" w:hAnsi="Arial" w:cs="Arial"/>
                <w:bCs/>
                <w:color w:val="000000" w:themeColor="text1"/>
                <w:sz w:val="22"/>
                <w:szCs w:val="22"/>
              </w:rPr>
            </w:pPr>
          </w:p>
          <w:p w14:paraId="3328D5A6" w14:textId="607D7057" w:rsidR="00214DD0" w:rsidRPr="00453FDD" w:rsidRDefault="003273B5" w:rsidP="00574B94">
            <w:pPr>
              <w:rPr>
                <w:rFonts w:ascii="Arial" w:hAnsi="Arial" w:cs="Arial"/>
                <w:bCs/>
                <w:color w:val="000000" w:themeColor="text1"/>
                <w:sz w:val="22"/>
                <w:szCs w:val="22"/>
              </w:rPr>
            </w:pPr>
            <w:r>
              <w:rPr>
                <w:rFonts w:ascii="Arial" w:hAnsi="Arial" w:cs="Arial"/>
                <w:bCs/>
                <w:color w:val="000000" w:themeColor="text1"/>
                <w:sz w:val="22"/>
                <w:szCs w:val="22"/>
              </w:rPr>
              <w:t xml:space="preserve">While recognising risks and the need to carefully considered possible negatives of any new approach, </w:t>
            </w:r>
            <w:r w:rsidR="00837EDE">
              <w:rPr>
                <w:rFonts w:ascii="Arial" w:hAnsi="Arial" w:cs="Arial"/>
                <w:bCs/>
                <w:color w:val="000000" w:themeColor="text1"/>
                <w:sz w:val="22"/>
                <w:szCs w:val="22"/>
              </w:rPr>
              <w:t xml:space="preserve">Board collectively </w:t>
            </w:r>
            <w:r>
              <w:rPr>
                <w:rFonts w:ascii="Arial" w:hAnsi="Arial" w:cs="Arial"/>
                <w:bCs/>
                <w:color w:val="000000" w:themeColor="text1"/>
                <w:sz w:val="22"/>
                <w:szCs w:val="22"/>
              </w:rPr>
              <w:t xml:space="preserve">agreed </w:t>
            </w:r>
            <w:r w:rsidR="00837EDE">
              <w:rPr>
                <w:rFonts w:ascii="Arial" w:hAnsi="Arial" w:cs="Arial"/>
                <w:bCs/>
                <w:color w:val="000000" w:themeColor="text1"/>
                <w:sz w:val="22"/>
                <w:szCs w:val="22"/>
              </w:rPr>
              <w:t>that they supported further development work to consider the options further, and that this could be supported by professional advice, with a budget of up to £</w:t>
            </w:r>
            <w:r w:rsidR="00F23FDF">
              <w:rPr>
                <w:rFonts w:ascii="Arial" w:hAnsi="Arial" w:cs="Arial"/>
                <w:bCs/>
                <w:color w:val="000000" w:themeColor="text1"/>
                <w:sz w:val="22"/>
                <w:szCs w:val="22"/>
              </w:rPr>
              <w:t>25</w:t>
            </w:r>
            <w:r w:rsidR="00837EDE">
              <w:rPr>
                <w:rFonts w:ascii="Arial" w:hAnsi="Arial" w:cs="Arial"/>
                <w:bCs/>
                <w:color w:val="000000" w:themeColor="text1"/>
                <w:sz w:val="22"/>
                <w:szCs w:val="22"/>
              </w:rPr>
              <w:t xml:space="preserve">k agreed. </w:t>
            </w:r>
            <w:r w:rsidR="00837EDE" w:rsidRPr="00837EDE">
              <w:rPr>
                <w:rFonts w:ascii="Arial" w:hAnsi="Arial" w:cs="Arial"/>
                <w:bCs/>
                <w:color w:val="0070C0"/>
                <w:sz w:val="22"/>
                <w:szCs w:val="22"/>
                <w:u w:val="single"/>
              </w:rPr>
              <w:t>It was agreed</w:t>
            </w:r>
            <w:r w:rsidR="00837EDE" w:rsidRPr="00837EDE">
              <w:rPr>
                <w:rFonts w:ascii="Arial" w:hAnsi="Arial" w:cs="Arial"/>
                <w:bCs/>
                <w:color w:val="0070C0"/>
                <w:sz w:val="22"/>
                <w:szCs w:val="22"/>
              </w:rPr>
              <w:t xml:space="preserve"> </w:t>
            </w:r>
            <w:r w:rsidR="00453FDD" w:rsidRPr="00453FDD">
              <w:rPr>
                <w:rFonts w:ascii="Arial" w:hAnsi="Arial" w:cs="Arial"/>
                <w:bCs/>
                <w:sz w:val="22"/>
                <w:szCs w:val="22"/>
              </w:rPr>
              <w:t xml:space="preserve">for </w:t>
            </w:r>
            <w:r w:rsidR="00453FDD">
              <w:rPr>
                <w:rFonts w:ascii="Arial" w:hAnsi="Arial" w:cs="Arial"/>
                <w:bCs/>
                <w:sz w:val="22"/>
                <w:szCs w:val="22"/>
              </w:rPr>
              <w:t xml:space="preserve">independent </w:t>
            </w:r>
            <w:r w:rsidR="00214DD0" w:rsidRPr="00453FDD">
              <w:rPr>
                <w:rFonts w:ascii="Arial" w:hAnsi="Arial" w:cs="Arial"/>
                <w:bCs/>
                <w:sz w:val="22"/>
                <w:szCs w:val="22"/>
              </w:rPr>
              <w:t xml:space="preserve">legal advice </w:t>
            </w:r>
            <w:r w:rsidR="00453FDD" w:rsidRPr="00453FDD">
              <w:rPr>
                <w:rFonts w:ascii="Arial" w:hAnsi="Arial" w:cs="Arial"/>
                <w:bCs/>
                <w:sz w:val="22"/>
                <w:szCs w:val="22"/>
              </w:rPr>
              <w:t xml:space="preserve">to </w:t>
            </w:r>
            <w:r w:rsidR="006C72F3">
              <w:rPr>
                <w:rFonts w:ascii="Arial" w:hAnsi="Arial" w:cs="Arial"/>
                <w:bCs/>
                <w:sz w:val="22"/>
                <w:szCs w:val="22"/>
              </w:rPr>
              <w:t xml:space="preserve">be commissioned to </w:t>
            </w:r>
            <w:r w:rsidR="00453FDD" w:rsidRPr="00453FDD">
              <w:rPr>
                <w:rFonts w:ascii="Arial" w:hAnsi="Arial" w:cs="Arial"/>
                <w:bCs/>
                <w:sz w:val="22"/>
                <w:szCs w:val="22"/>
              </w:rPr>
              <w:t>support an</w:t>
            </w:r>
            <w:r w:rsidR="00214DD0" w:rsidRPr="00453FDD">
              <w:rPr>
                <w:rFonts w:ascii="Arial" w:hAnsi="Arial" w:cs="Arial"/>
                <w:bCs/>
                <w:sz w:val="22"/>
                <w:szCs w:val="22"/>
              </w:rPr>
              <w:t xml:space="preserve"> options analysis of </w:t>
            </w:r>
            <w:r w:rsidR="00323D65" w:rsidRPr="00453FDD">
              <w:rPr>
                <w:rFonts w:ascii="Arial" w:hAnsi="Arial" w:cs="Arial"/>
                <w:bCs/>
                <w:sz w:val="22"/>
                <w:szCs w:val="22"/>
              </w:rPr>
              <w:t xml:space="preserve">alternative </w:t>
            </w:r>
            <w:r w:rsidR="00453FDD" w:rsidRPr="00453FDD">
              <w:rPr>
                <w:rFonts w:ascii="Arial" w:hAnsi="Arial" w:cs="Arial"/>
                <w:bCs/>
                <w:sz w:val="22"/>
                <w:szCs w:val="22"/>
              </w:rPr>
              <w:t xml:space="preserve">pension </w:t>
            </w:r>
            <w:r w:rsidR="00323D65" w:rsidRPr="00453FDD">
              <w:rPr>
                <w:rFonts w:ascii="Arial" w:hAnsi="Arial" w:cs="Arial"/>
                <w:bCs/>
                <w:sz w:val="22"/>
                <w:szCs w:val="22"/>
              </w:rPr>
              <w:t xml:space="preserve">arrangements for future </w:t>
            </w:r>
            <w:r w:rsidR="00453FDD" w:rsidRPr="00453FDD">
              <w:rPr>
                <w:rFonts w:ascii="Arial" w:hAnsi="Arial" w:cs="Arial"/>
                <w:bCs/>
                <w:sz w:val="22"/>
                <w:szCs w:val="22"/>
              </w:rPr>
              <w:t xml:space="preserve">non-teaching </w:t>
            </w:r>
            <w:r>
              <w:rPr>
                <w:rFonts w:ascii="Arial" w:hAnsi="Arial" w:cs="Arial"/>
                <w:bCs/>
                <w:sz w:val="22"/>
                <w:szCs w:val="22"/>
              </w:rPr>
              <w:t xml:space="preserve">staff </w:t>
            </w:r>
            <w:r w:rsidR="00453FDD" w:rsidRPr="00453FDD">
              <w:rPr>
                <w:rFonts w:ascii="Arial" w:hAnsi="Arial" w:cs="Arial"/>
                <w:bCs/>
                <w:sz w:val="22"/>
                <w:szCs w:val="22"/>
              </w:rPr>
              <w:t>outside of the LGPS to be</w:t>
            </w:r>
            <w:r w:rsidR="00214DD0" w:rsidRPr="00453FDD">
              <w:rPr>
                <w:rFonts w:ascii="Arial" w:hAnsi="Arial" w:cs="Arial"/>
                <w:bCs/>
                <w:sz w:val="22"/>
                <w:szCs w:val="22"/>
              </w:rPr>
              <w:t xml:space="preserve"> completed and shared with the Board</w:t>
            </w:r>
            <w:r w:rsidR="00453FDD" w:rsidRPr="00453FDD">
              <w:rPr>
                <w:rFonts w:ascii="Arial" w:hAnsi="Arial" w:cs="Arial"/>
                <w:bCs/>
                <w:sz w:val="22"/>
                <w:szCs w:val="22"/>
              </w:rPr>
              <w:t xml:space="preserve">. As well as outlining risks and mitigations, Board asked that the options appraisal include an </w:t>
            </w:r>
            <w:r w:rsidR="00214DD0" w:rsidRPr="00453FDD">
              <w:rPr>
                <w:rFonts w:ascii="Arial" w:hAnsi="Arial" w:cs="Arial"/>
                <w:bCs/>
                <w:sz w:val="22"/>
                <w:szCs w:val="22"/>
              </w:rPr>
              <w:t>equality impact assessment of the potential forward model</w:t>
            </w:r>
            <w:r w:rsidR="00453FDD" w:rsidRPr="00453FDD">
              <w:rPr>
                <w:rFonts w:ascii="Arial" w:hAnsi="Arial" w:cs="Arial"/>
                <w:bCs/>
                <w:sz w:val="22"/>
                <w:szCs w:val="22"/>
              </w:rPr>
              <w:t xml:space="preserve"> to support</w:t>
            </w:r>
            <w:r w:rsidR="006C72F3">
              <w:rPr>
                <w:rFonts w:ascii="Arial" w:hAnsi="Arial" w:cs="Arial"/>
                <w:bCs/>
                <w:sz w:val="22"/>
                <w:szCs w:val="22"/>
              </w:rPr>
              <w:t xml:space="preserve"> their</w:t>
            </w:r>
            <w:r w:rsidR="00453FDD" w:rsidRPr="00453FDD">
              <w:rPr>
                <w:rFonts w:ascii="Arial" w:hAnsi="Arial" w:cs="Arial"/>
                <w:bCs/>
                <w:sz w:val="22"/>
                <w:szCs w:val="22"/>
              </w:rPr>
              <w:t xml:space="preserve"> further consideration.</w:t>
            </w:r>
          </w:p>
          <w:p w14:paraId="23165662" w14:textId="77777777" w:rsidR="00F2579C" w:rsidRPr="00574B94" w:rsidRDefault="00F2579C" w:rsidP="008662BD">
            <w:pPr>
              <w:rPr>
                <w:rFonts w:ascii="Arial" w:hAnsi="Arial" w:cs="Arial"/>
                <w:iCs/>
                <w:color w:val="000000" w:themeColor="text1"/>
                <w:sz w:val="22"/>
                <w:szCs w:val="22"/>
              </w:rPr>
            </w:pPr>
          </w:p>
          <w:p w14:paraId="304C15D6" w14:textId="0D2553F2" w:rsidR="00574B94" w:rsidRPr="006C72F3" w:rsidRDefault="00F25109" w:rsidP="008662BD">
            <w:pPr>
              <w:rPr>
                <w:rFonts w:ascii="Arial" w:hAnsi="Arial" w:cs="Arial"/>
                <w:b/>
                <w:sz w:val="22"/>
                <w:szCs w:val="22"/>
              </w:rPr>
            </w:pPr>
            <w:r w:rsidRPr="004977BA">
              <w:rPr>
                <w:rFonts w:ascii="Arial" w:hAnsi="Arial" w:cs="Arial"/>
                <w:b/>
                <w:sz w:val="22"/>
                <w:szCs w:val="22"/>
                <w:u w:val="single"/>
              </w:rPr>
              <w:t>Resolved:</w:t>
            </w:r>
            <w:r w:rsidRPr="004977BA">
              <w:rPr>
                <w:rFonts w:ascii="Arial" w:hAnsi="Arial" w:cs="Arial"/>
                <w:b/>
                <w:sz w:val="22"/>
                <w:szCs w:val="22"/>
              </w:rPr>
              <w:t xml:space="preserve"> </w:t>
            </w:r>
            <w:r w:rsidR="006C72F3">
              <w:rPr>
                <w:rFonts w:ascii="Arial" w:hAnsi="Arial" w:cs="Arial"/>
                <w:b/>
                <w:sz w:val="22"/>
                <w:szCs w:val="22"/>
              </w:rPr>
              <w:t>for the Deputy Principal – Finance and Resources to commission independent legal advice to support production of an options analysis, and supporting equalities impact assessment, of alternative arrangements for future non-teaching staff outside of the LGPS for Board consideration</w:t>
            </w:r>
          </w:p>
          <w:p w14:paraId="71EE9139" w14:textId="77777777" w:rsidR="00574B94" w:rsidRPr="00062BD7" w:rsidRDefault="00574B94" w:rsidP="008662BD">
            <w:pPr>
              <w:rPr>
                <w:rFonts w:ascii="Arial" w:hAnsi="Arial" w:cs="Arial"/>
                <w:iCs/>
                <w:color w:val="000000" w:themeColor="text1"/>
              </w:rPr>
            </w:pPr>
          </w:p>
        </w:tc>
      </w:tr>
      <w:tr w:rsidR="00562559" w14:paraId="717BBB25" w14:textId="77777777" w:rsidTr="002C362F">
        <w:tc>
          <w:tcPr>
            <w:tcW w:w="1023" w:type="dxa"/>
            <w:vMerge w:val="restart"/>
          </w:tcPr>
          <w:p w14:paraId="69239415" w14:textId="77777777" w:rsidR="00562559" w:rsidRDefault="00562559" w:rsidP="00DD554C">
            <w:pPr>
              <w:rPr>
                <w:rFonts w:ascii="Arial" w:hAnsi="Arial" w:cs="Arial"/>
                <w:b/>
                <w:color w:val="000000" w:themeColor="text1"/>
                <w:sz w:val="22"/>
                <w:szCs w:val="22"/>
              </w:rPr>
            </w:pPr>
            <w:r>
              <w:rPr>
                <w:rFonts w:ascii="Arial" w:hAnsi="Arial" w:cs="Arial"/>
                <w:b/>
                <w:color w:val="000000" w:themeColor="text1"/>
                <w:sz w:val="22"/>
                <w:szCs w:val="22"/>
              </w:rPr>
              <w:lastRenderedPageBreak/>
              <w:t>Item 5.</w:t>
            </w:r>
          </w:p>
        </w:tc>
        <w:tc>
          <w:tcPr>
            <w:tcW w:w="9178" w:type="dxa"/>
          </w:tcPr>
          <w:p w14:paraId="14F4CF16" w14:textId="77777777" w:rsidR="00562559" w:rsidRPr="00E32B8B" w:rsidRDefault="00562559" w:rsidP="00DD554C">
            <w:pPr>
              <w:rPr>
                <w:rFonts w:ascii="Arial" w:hAnsi="Arial" w:cs="Arial"/>
                <w:b/>
                <w:bCs/>
                <w:iCs/>
                <w:color w:val="000000" w:themeColor="text1"/>
                <w:sz w:val="22"/>
                <w:szCs w:val="22"/>
              </w:rPr>
            </w:pPr>
            <w:r>
              <w:rPr>
                <w:rFonts w:ascii="Arial" w:hAnsi="Arial" w:cs="Arial"/>
                <w:b/>
                <w:bCs/>
                <w:iCs/>
                <w:color w:val="000000" w:themeColor="text1"/>
                <w:sz w:val="22"/>
                <w:szCs w:val="22"/>
              </w:rPr>
              <w:t>Minutes and Recommendations from Committees</w:t>
            </w:r>
          </w:p>
          <w:p w14:paraId="0EB93039" w14:textId="77777777" w:rsidR="00562559" w:rsidRPr="00E32B8B" w:rsidRDefault="00562559" w:rsidP="00DD554C">
            <w:pPr>
              <w:rPr>
                <w:rFonts w:ascii="Arial" w:hAnsi="Arial" w:cs="Arial"/>
                <w:iCs/>
                <w:color w:val="000000" w:themeColor="text1"/>
                <w:sz w:val="22"/>
                <w:szCs w:val="22"/>
              </w:rPr>
            </w:pPr>
          </w:p>
        </w:tc>
      </w:tr>
      <w:tr w:rsidR="00562559" w14:paraId="4E4FD13B" w14:textId="77777777" w:rsidTr="002C362F">
        <w:tc>
          <w:tcPr>
            <w:tcW w:w="1023" w:type="dxa"/>
            <w:vMerge/>
          </w:tcPr>
          <w:p w14:paraId="32C75C60" w14:textId="77777777" w:rsidR="00562559" w:rsidRDefault="00562559" w:rsidP="00DD554C">
            <w:pPr>
              <w:rPr>
                <w:rFonts w:ascii="Arial" w:hAnsi="Arial" w:cs="Arial"/>
                <w:b/>
                <w:color w:val="000000" w:themeColor="text1"/>
                <w:sz w:val="22"/>
                <w:szCs w:val="22"/>
              </w:rPr>
            </w:pPr>
          </w:p>
        </w:tc>
        <w:tc>
          <w:tcPr>
            <w:tcW w:w="9178" w:type="dxa"/>
          </w:tcPr>
          <w:p w14:paraId="252F91F0" w14:textId="77777777" w:rsidR="00562559" w:rsidRDefault="00562559" w:rsidP="00F25109">
            <w:pPr>
              <w:rPr>
                <w:rFonts w:ascii="Arial" w:hAnsi="Arial" w:cs="Arial"/>
                <w:iCs/>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p>
          <w:p w14:paraId="2CFE6D78" w14:textId="77777777" w:rsidR="00562559" w:rsidRDefault="00562559" w:rsidP="00DD554C">
            <w:pPr>
              <w:rPr>
                <w:rFonts w:ascii="Arial" w:hAnsi="Arial" w:cs="Arial"/>
                <w:iCs/>
                <w:sz w:val="22"/>
                <w:szCs w:val="22"/>
              </w:rPr>
            </w:pPr>
          </w:p>
          <w:p w14:paraId="065DACDF" w14:textId="223F6088" w:rsidR="00562559" w:rsidRDefault="00562559" w:rsidP="00DD554C">
            <w:pPr>
              <w:rPr>
                <w:rFonts w:ascii="Arial" w:hAnsi="Arial" w:cs="Arial"/>
                <w:iCs/>
                <w:sz w:val="22"/>
                <w:szCs w:val="22"/>
              </w:rPr>
            </w:pPr>
            <w:r>
              <w:rPr>
                <w:rFonts w:ascii="Arial" w:hAnsi="Arial" w:cs="Arial"/>
                <w:iCs/>
                <w:sz w:val="22"/>
                <w:szCs w:val="22"/>
              </w:rPr>
              <w:t>Debbie Corcoran (Director of Governance) presented the report which offered Board copies of the following for their assurance and consideration:</w:t>
            </w:r>
          </w:p>
          <w:p w14:paraId="50CF9F3E" w14:textId="77777777" w:rsidR="00562559" w:rsidRDefault="00562559" w:rsidP="00BC513E">
            <w:pPr>
              <w:jc w:val="both"/>
              <w:rPr>
                <w:rFonts w:ascii="Arial" w:hAnsi="Arial" w:cs="Arial"/>
                <w:sz w:val="22"/>
                <w:szCs w:val="22"/>
              </w:rPr>
            </w:pPr>
          </w:p>
          <w:p w14:paraId="481CFF57" w14:textId="0228C04A" w:rsidR="00562559" w:rsidRPr="00661E9B" w:rsidRDefault="00562559" w:rsidP="00BC513E">
            <w:pPr>
              <w:pStyle w:val="ListParagraph"/>
              <w:numPr>
                <w:ilvl w:val="0"/>
                <w:numId w:val="10"/>
              </w:numPr>
              <w:spacing w:after="0" w:line="240" w:lineRule="auto"/>
              <w:jc w:val="both"/>
              <w:rPr>
                <w:rFonts w:ascii="Arial" w:hAnsi="Arial" w:cs="Arial"/>
              </w:rPr>
            </w:pPr>
            <w:r>
              <w:rPr>
                <w:rFonts w:ascii="Arial" w:hAnsi="Arial" w:cs="Arial"/>
              </w:rPr>
              <w:t xml:space="preserve">Approved minutes from the </w:t>
            </w:r>
            <w:r w:rsidRPr="00B530A3">
              <w:rPr>
                <w:rFonts w:ascii="Arial" w:hAnsi="Arial" w:cs="Arial"/>
              </w:rPr>
              <w:t>Quality and Standards Committee</w:t>
            </w:r>
            <w:r w:rsidRPr="00661E9B">
              <w:rPr>
                <w:rFonts w:ascii="Arial" w:hAnsi="Arial" w:cs="Arial"/>
              </w:rPr>
              <w:t xml:space="preserve"> additional meeting on 12 January 2021</w:t>
            </w:r>
            <w:r>
              <w:rPr>
                <w:rFonts w:ascii="Arial" w:hAnsi="Arial" w:cs="Arial"/>
              </w:rPr>
              <w:t xml:space="preserve"> which focused on a</w:t>
            </w:r>
            <w:r w:rsidRPr="00661E9B">
              <w:rPr>
                <w:rFonts w:ascii="Arial" w:hAnsi="Arial" w:cs="Arial"/>
              </w:rPr>
              <w:t xml:space="preserve"> review of the Apprenticeship strategic Self-Assessment Report (SAR)</w:t>
            </w:r>
          </w:p>
          <w:p w14:paraId="1B7C8313" w14:textId="77777777" w:rsidR="00562559" w:rsidRDefault="00562559" w:rsidP="00BC513E">
            <w:pPr>
              <w:jc w:val="both"/>
              <w:rPr>
                <w:rFonts w:ascii="Arial" w:hAnsi="Arial" w:cs="Arial"/>
                <w:sz w:val="22"/>
                <w:szCs w:val="22"/>
              </w:rPr>
            </w:pPr>
          </w:p>
          <w:p w14:paraId="52372B2F" w14:textId="09398BAC" w:rsidR="00562559" w:rsidRPr="002C46B0" w:rsidRDefault="00562559" w:rsidP="00DD554C">
            <w:pPr>
              <w:pStyle w:val="ListParagraph"/>
              <w:numPr>
                <w:ilvl w:val="0"/>
                <w:numId w:val="10"/>
              </w:numPr>
              <w:spacing w:after="0" w:line="240" w:lineRule="auto"/>
              <w:jc w:val="both"/>
              <w:rPr>
                <w:rFonts w:ascii="Arial" w:hAnsi="Arial" w:cs="Arial"/>
              </w:rPr>
            </w:pPr>
            <w:r>
              <w:rPr>
                <w:rFonts w:ascii="Arial" w:hAnsi="Arial" w:cs="Arial"/>
              </w:rPr>
              <w:t xml:space="preserve">Unapproved minutes from the </w:t>
            </w:r>
            <w:r w:rsidRPr="00B530A3">
              <w:rPr>
                <w:rFonts w:ascii="Arial" w:hAnsi="Arial" w:cs="Arial"/>
              </w:rPr>
              <w:t>Audit Committee</w:t>
            </w:r>
            <w:r w:rsidRPr="00661E9B">
              <w:rPr>
                <w:rFonts w:ascii="Arial" w:hAnsi="Arial" w:cs="Arial"/>
              </w:rPr>
              <w:t xml:space="preserve"> meeting on the 5 March 2021</w:t>
            </w:r>
            <w:r>
              <w:rPr>
                <w:rFonts w:ascii="Arial" w:hAnsi="Arial" w:cs="Arial"/>
              </w:rPr>
              <w:t xml:space="preserve">, with a copy of the associated fee proposal from RSM to act as financial statement auditors for 2020/21 also provided, along with a supporting benchmarking exercise completed </w:t>
            </w:r>
            <w:r>
              <w:rPr>
                <w:rFonts w:ascii="Arial" w:hAnsi="Arial" w:cs="Arial"/>
              </w:rPr>
              <w:lastRenderedPageBreak/>
              <w:t xml:space="preserve">by the Deputy Principal and shared after the Committee meeting to support decision-making  </w:t>
            </w:r>
          </w:p>
          <w:p w14:paraId="0420418A" w14:textId="77777777" w:rsidR="00562559" w:rsidRDefault="00562559" w:rsidP="00DD554C">
            <w:pPr>
              <w:rPr>
                <w:rFonts w:ascii="Arial" w:hAnsi="Arial" w:cs="Arial"/>
                <w:iCs/>
                <w:sz w:val="22"/>
                <w:szCs w:val="22"/>
              </w:rPr>
            </w:pPr>
          </w:p>
          <w:p w14:paraId="6A75C855" w14:textId="65C5582A" w:rsidR="00562559" w:rsidRDefault="00562559" w:rsidP="00B9424A">
            <w:pPr>
              <w:rPr>
                <w:rFonts w:ascii="Arial" w:hAnsi="Arial" w:cs="Arial"/>
                <w:iCs/>
                <w:sz w:val="22"/>
                <w:szCs w:val="22"/>
              </w:rPr>
            </w:pPr>
            <w:r>
              <w:rPr>
                <w:rFonts w:ascii="Arial" w:hAnsi="Arial" w:cs="Arial"/>
                <w:iCs/>
                <w:sz w:val="22"/>
                <w:szCs w:val="22"/>
              </w:rPr>
              <w:t xml:space="preserve">Following consideration and an update from the Committee Chairs on areas of interest or risk, the Board reviewed the recommendations from the Committees and resolved as follows: </w:t>
            </w:r>
          </w:p>
          <w:p w14:paraId="58FE0329" w14:textId="77777777" w:rsidR="00562559" w:rsidRDefault="00562559" w:rsidP="00DD554C">
            <w:pPr>
              <w:rPr>
                <w:rFonts w:ascii="Arial" w:hAnsi="Arial" w:cs="Arial"/>
                <w:iCs/>
                <w:sz w:val="22"/>
                <w:szCs w:val="22"/>
              </w:rPr>
            </w:pPr>
          </w:p>
          <w:p w14:paraId="23CC24DF" w14:textId="1057A5D0" w:rsidR="00562559" w:rsidRPr="00923CAB" w:rsidRDefault="00562559" w:rsidP="00923CAB">
            <w:pPr>
              <w:rPr>
                <w:rFonts w:ascii="Arial" w:hAnsi="Arial" w:cs="Arial"/>
                <w:b/>
                <w:sz w:val="22"/>
                <w:szCs w:val="22"/>
              </w:rPr>
            </w:pPr>
            <w:r w:rsidRPr="00923CAB">
              <w:rPr>
                <w:rFonts w:ascii="Arial" w:hAnsi="Arial" w:cs="Arial"/>
                <w:b/>
                <w:sz w:val="22"/>
                <w:szCs w:val="22"/>
                <w:u w:val="single"/>
              </w:rPr>
              <w:t>Resolved:</w:t>
            </w:r>
            <w:r w:rsidRPr="00923CAB">
              <w:rPr>
                <w:rFonts w:ascii="Arial" w:hAnsi="Arial" w:cs="Arial"/>
                <w:b/>
                <w:sz w:val="22"/>
                <w:szCs w:val="22"/>
              </w:rPr>
              <w:t xml:space="preserve"> following the recommendation from Audit Committee, to </w:t>
            </w:r>
            <w:r w:rsidRPr="00923CAB">
              <w:rPr>
                <w:rFonts w:ascii="Arial" w:hAnsi="Arial" w:cs="Arial"/>
                <w:b/>
                <w:bCs/>
                <w:sz w:val="22"/>
                <w:szCs w:val="22"/>
              </w:rPr>
              <w:t xml:space="preserve">approve re-appointment of RSM as financial statement auditors for 2020/21 and approve the associated fee  </w:t>
            </w:r>
          </w:p>
          <w:p w14:paraId="69AF44D8" w14:textId="77777777" w:rsidR="00562559" w:rsidRPr="00225129" w:rsidRDefault="00562559" w:rsidP="00DD554C">
            <w:pPr>
              <w:rPr>
                <w:rFonts w:ascii="Arial" w:hAnsi="Arial" w:cs="Arial"/>
                <w:iCs/>
                <w:sz w:val="22"/>
                <w:szCs w:val="22"/>
              </w:rPr>
            </w:pPr>
          </w:p>
          <w:p w14:paraId="03F0F767" w14:textId="77777777" w:rsidR="00562559" w:rsidRDefault="00562559" w:rsidP="00DD554C">
            <w:pPr>
              <w:rPr>
                <w:rFonts w:ascii="Arial" w:hAnsi="Arial" w:cs="Arial"/>
                <w:iCs/>
                <w:color w:val="000000" w:themeColor="text1"/>
                <w:sz w:val="22"/>
                <w:szCs w:val="22"/>
              </w:rPr>
            </w:pPr>
          </w:p>
        </w:tc>
      </w:tr>
      <w:tr w:rsidR="00225129" w14:paraId="78C16C4B" w14:textId="77777777" w:rsidTr="002C362F">
        <w:tc>
          <w:tcPr>
            <w:tcW w:w="1023" w:type="dxa"/>
            <w:vMerge w:val="restart"/>
          </w:tcPr>
          <w:p w14:paraId="671AA1B8" w14:textId="77777777" w:rsidR="00225129" w:rsidRDefault="009844B9" w:rsidP="00305191">
            <w:pPr>
              <w:rPr>
                <w:rFonts w:ascii="Arial" w:hAnsi="Arial" w:cs="Arial"/>
                <w:b/>
                <w:color w:val="000000" w:themeColor="text1"/>
                <w:sz w:val="22"/>
                <w:szCs w:val="22"/>
              </w:rPr>
            </w:pPr>
            <w:r>
              <w:rPr>
                <w:rFonts w:ascii="Arial" w:hAnsi="Arial" w:cs="Arial"/>
                <w:b/>
                <w:color w:val="000000" w:themeColor="text1"/>
                <w:sz w:val="22"/>
                <w:szCs w:val="22"/>
              </w:rPr>
              <w:lastRenderedPageBreak/>
              <w:t xml:space="preserve">Item </w:t>
            </w:r>
            <w:r w:rsidR="00DD554C">
              <w:rPr>
                <w:rFonts w:ascii="Arial" w:hAnsi="Arial" w:cs="Arial"/>
                <w:b/>
                <w:color w:val="000000" w:themeColor="text1"/>
                <w:sz w:val="22"/>
                <w:szCs w:val="22"/>
              </w:rPr>
              <w:t>6</w:t>
            </w:r>
            <w:r w:rsidR="00225129">
              <w:rPr>
                <w:rFonts w:ascii="Arial" w:hAnsi="Arial" w:cs="Arial"/>
                <w:b/>
                <w:color w:val="000000" w:themeColor="text1"/>
                <w:sz w:val="22"/>
                <w:szCs w:val="22"/>
              </w:rPr>
              <w:t>.</w:t>
            </w:r>
          </w:p>
        </w:tc>
        <w:tc>
          <w:tcPr>
            <w:tcW w:w="9178" w:type="dxa"/>
          </w:tcPr>
          <w:p w14:paraId="03BAEF28" w14:textId="77777777" w:rsidR="00225129" w:rsidRPr="00E32B8B" w:rsidRDefault="00225129" w:rsidP="00E32B8B">
            <w:pPr>
              <w:rPr>
                <w:rFonts w:ascii="Arial" w:hAnsi="Arial" w:cs="Arial"/>
                <w:b/>
                <w:bCs/>
                <w:iCs/>
                <w:color w:val="000000" w:themeColor="text1"/>
                <w:sz w:val="22"/>
                <w:szCs w:val="22"/>
              </w:rPr>
            </w:pPr>
            <w:r w:rsidRPr="00E32B8B">
              <w:rPr>
                <w:rFonts w:ascii="Arial" w:hAnsi="Arial" w:cs="Arial"/>
                <w:b/>
                <w:bCs/>
                <w:iCs/>
                <w:color w:val="000000" w:themeColor="text1"/>
                <w:sz w:val="22"/>
                <w:szCs w:val="22"/>
              </w:rPr>
              <w:t>Any Other Business (AOB)</w:t>
            </w:r>
          </w:p>
          <w:p w14:paraId="357586CE" w14:textId="77777777" w:rsidR="00225129" w:rsidRPr="00E32B8B" w:rsidRDefault="00225129" w:rsidP="00E32B8B">
            <w:pPr>
              <w:rPr>
                <w:rFonts w:ascii="Arial" w:hAnsi="Arial" w:cs="Arial"/>
                <w:iCs/>
                <w:color w:val="000000" w:themeColor="text1"/>
                <w:sz w:val="22"/>
                <w:szCs w:val="22"/>
              </w:rPr>
            </w:pPr>
          </w:p>
        </w:tc>
      </w:tr>
      <w:tr w:rsidR="00225129" w14:paraId="1FA6F96E" w14:textId="77777777" w:rsidTr="002C362F">
        <w:tc>
          <w:tcPr>
            <w:tcW w:w="1023" w:type="dxa"/>
            <w:vMerge/>
          </w:tcPr>
          <w:p w14:paraId="2F6462D2" w14:textId="77777777" w:rsidR="00225129" w:rsidRDefault="00225129" w:rsidP="00305191">
            <w:pPr>
              <w:rPr>
                <w:rFonts w:ascii="Arial" w:hAnsi="Arial" w:cs="Arial"/>
                <w:b/>
                <w:color w:val="000000" w:themeColor="text1"/>
                <w:sz w:val="22"/>
                <w:szCs w:val="22"/>
              </w:rPr>
            </w:pPr>
          </w:p>
        </w:tc>
        <w:tc>
          <w:tcPr>
            <w:tcW w:w="9178" w:type="dxa"/>
          </w:tcPr>
          <w:p w14:paraId="20AE8D56" w14:textId="77777777" w:rsidR="009F0744" w:rsidRDefault="009F0744" w:rsidP="00305191">
            <w:pPr>
              <w:rPr>
                <w:rFonts w:ascii="Arial" w:hAnsi="Arial" w:cs="Arial"/>
                <w:iCs/>
                <w:sz w:val="22"/>
                <w:szCs w:val="22"/>
              </w:rPr>
            </w:pPr>
          </w:p>
          <w:p w14:paraId="220048AA" w14:textId="4EAFD80A" w:rsidR="00323D65" w:rsidRDefault="002C46B0" w:rsidP="00305191">
            <w:pPr>
              <w:rPr>
                <w:rFonts w:ascii="Arial" w:hAnsi="Arial" w:cs="Arial"/>
                <w:iCs/>
                <w:sz w:val="22"/>
                <w:szCs w:val="22"/>
              </w:rPr>
            </w:pPr>
            <w:r>
              <w:rPr>
                <w:rFonts w:ascii="Arial" w:hAnsi="Arial" w:cs="Arial"/>
                <w:iCs/>
                <w:sz w:val="22"/>
                <w:szCs w:val="22"/>
              </w:rPr>
              <w:t xml:space="preserve">The </w:t>
            </w:r>
            <w:r w:rsidR="00BB1F20">
              <w:rPr>
                <w:rFonts w:ascii="Arial" w:hAnsi="Arial" w:cs="Arial"/>
                <w:iCs/>
                <w:sz w:val="22"/>
                <w:szCs w:val="22"/>
              </w:rPr>
              <w:t>Director of Governance</w:t>
            </w:r>
            <w:r>
              <w:rPr>
                <w:rFonts w:ascii="Arial" w:hAnsi="Arial" w:cs="Arial"/>
                <w:iCs/>
                <w:sz w:val="22"/>
                <w:szCs w:val="22"/>
              </w:rPr>
              <w:t xml:space="preserve"> highlighted she would be contacting several Board members to </w:t>
            </w:r>
            <w:r w:rsidR="009F0744">
              <w:rPr>
                <w:rFonts w:ascii="Arial" w:hAnsi="Arial" w:cs="Arial"/>
                <w:iCs/>
                <w:sz w:val="22"/>
                <w:szCs w:val="22"/>
              </w:rPr>
              <w:t>refresh</w:t>
            </w:r>
            <w:r>
              <w:rPr>
                <w:rFonts w:ascii="Arial" w:hAnsi="Arial" w:cs="Arial"/>
                <w:iCs/>
                <w:sz w:val="22"/>
                <w:szCs w:val="22"/>
              </w:rPr>
              <w:t xml:space="preserve"> their </w:t>
            </w:r>
            <w:r w:rsidR="009F0744">
              <w:rPr>
                <w:rFonts w:ascii="Arial" w:hAnsi="Arial" w:cs="Arial"/>
                <w:iCs/>
                <w:sz w:val="22"/>
                <w:szCs w:val="22"/>
              </w:rPr>
              <w:t xml:space="preserve">mandatory </w:t>
            </w:r>
            <w:r>
              <w:rPr>
                <w:rFonts w:ascii="Arial" w:hAnsi="Arial" w:cs="Arial"/>
                <w:iCs/>
                <w:sz w:val="22"/>
                <w:szCs w:val="22"/>
              </w:rPr>
              <w:t xml:space="preserve">level 1 safeguarding training as it was close to the </w:t>
            </w:r>
            <w:proofErr w:type="gramStart"/>
            <w:r>
              <w:rPr>
                <w:rFonts w:ascii="Arial" w:hAnsi="Arial" w:cs="Arial"/>
                <w:iCs/>
                <w:sz w:val="22"/>
                <w:szCs w:val="22"/>
              </w:rPr>
              <w:t>3 year</w:t>
            </w:r>
            <w:proofErr w:type="gramEnd"/>
            <w:r>
              <w:rPr>
                <w:rFonts w:ascii="Arial" w:hAnsi="Arial" w:cs="Arial"/>
                <w:iCs/>
                <w:sz w:val="22"/>
                <w:szCs w:val="22"/>
              </w:rPr>
              <w:t xml:space="preserve"> time period for this to be renewed. </w:t>
            </w:r>
            <w:r w:rsidRPr="002C46B0">
              <w:rPr>
                <w:rFonts w:ascii="Arial" w:hAnsi="Arial" w:cs="Arial"/>
                <w:iCs/>
                <w:color w:val="0070C0"/>
                <w:sz w:val="22"/>
                <w:szCs w:val="22"/>
                <w:u w:val="single"/>
              </w:rPr>
              <w:t>It was agreed</w:t>
            </w:r>
            <w:r w:rsidRPr="002C46B0">
              <w:rPr>
                <w:rFonts w:ascii="Arial" w:hAnsi="Arial" w:cs="Arial"/>
                <w:iCs/>
                <w:color w:val="0070C0"/>
                <w:sz w:val="22"/>
                <w:szCs w:val="22"/>
              </w:rPr>
              <w:t xml:space="preserve"> </w:t>
            </w:r>
            <w:r>
              <w:rPr>
                <w:rFonts w:ascii="Arial" w:hAnsi="Arial" w:cs="Arial"/>
                <w:iCs/>
                <w:sz w:val="22"/>
                <w:szCs w:val="22"/>
              </w:rPr>
              <w:t xml:space="preserve">that </w:t>
            </w:r>
            <w:r w:rsidR="00323D65" w:rsidRPr="002C46B0">
              <w:rPr>
                <w:rFonts w:ascii="Arial" w:hAnsi="Arial" w:cs="Arial"/>
                <w:iCs/>
                <w:sz w:val="22"/>
                <w:szCs w:val="22"/>
              </w:rPr>
              <w:t xml:space="preserve">Board members </w:t>
            </w:r>
            <w:r w:rsidRPr="002C46B0">
              <w:rPr>
                <w:rFonts w:ascii="Arial" w:hAnsi="Arial" w:cs="Arial"/>
                <w:iCs/>
                <w:sz w:val="22"/>
                <w:szCs w:val="22"/>
              </w:rPr>
              <w:t>will</w:t>
            </w:r>
            <w:r w:rsidR="00323D65" w:rsidRPr="002C46B0">
              <w:rPr>
                <w:rFonts w:ascii="Arial" w:hAnsi="Arial" w:cs="Arial"/>
                <w:iCs/>
                <w:sz w:val="22"/>
                <w:szCs w:val="22"/>
              </w:rPr>
              <w:t xml:space="preserve"> let the Director of Governance know if they would like to link </w:t>
            </w:r>
            <w:r w:rsidR="0078041C" w:rsidRPr="002C46B0">
              <w:rPr>
                <w:rFonts w:ascii="Arial" w:hAnsi="Arial" w:cs="Arial"/>
                <w:iCs/>
                <w:sz w:val="22"/>
                <w:szCs w:val="22"/>
              </w:rPr>
              <w:t xml:space="preserve">with </w:t>
            </w:r>
            <w:r w:rsidR="00323D65" w:rsidRPr="002C46B0">
              <w:rPr>
                <w:rFonts w:ascii="Arial" w:hAnsi="Arial" w:cs="Arial"/>
                <w:iCs/>
                <w:sz w:val="22"/>
                <w:szCs w:val="22"/>
              </w:rPr>
              <w:t>fellow Board members when completing the mandatory Prevent and Safeguarding training</w:t>
            </w:r>
            <w:r w:rsidRPr="002C46B0">
              <w:rPr>
                <w:rFonts w:ascii="Arial" w:hAnsi="Arial" w:cs="Arial"/>
                <w:iCs/>
                <w:sz w:val="22"/>
                <w:szCs w:val="22"/>
              </w:rPr>
              <w:t xml:space="preserve"> to realise maximum benefit</w:t>
            </w:r>
            <w:r w:rsidR="0078041C" w:rsidRPr="002C46B0">
              <w:rPr>
                <w:rFonts w:ascii="Arial" w:hAnsi="Arial" w:cs="Arial"/>
                <w:iCs/>
                <w:sz w:val="22"/>
                <w:szCs w:val="22"/>
              </w:rPr>
              <w:t xml:space="preserve">, and </w:t>
            </w:r>
            <w:r w:rsidR="009F0744">
              <w:rPr>
                <w:rFonts w:ascii="Arial" w:hAnsi="Arial" w:cs="Arial"/>
                <w:iCs/>
                <w:sz w:val="22"/>
                <w:szCs w:val="22"/>
              </w:rPr>
              <w:t xml:space="preserve">if so, </w:t>
            </w:r>
            <w:r w:rsidR="0078041C" w:rsidRPr="002C46B0">
              <w:rPr>
                <w:rFonts w:ascii="Arial" w:hAnsi="Arial" w:cs="Arial"/>
                <w:iCs/>
                <w:sz w:val="22"/>
                <w:szCs w:val="22"/>
              </w:rPr>
              <w:t>this will be supported</w:t>
            </w:r>
            <w:r w:rsidR="003673AF">
              <w:rPr>
                <w:rFonts w:ascii="Arial" w:hAnsi="Arial" w:cs="Arial"/>
                <w:iCs/>
                <w:sz w:val="22"/>
                <w:szCs w:val="22"/>
              </w:rPr>
              <w:t>.</w:t>
            </w:r>
          </w:p>
          <w:p w14:paraId="50A9FC09" w14:textId="2436B811" w:rsidR="003673AF" w:rsidRDefault="003673AF" w:rsidP="00305191">
            <w:pPr>
              <w:rPr>
                <w:rFonts w:ascii="Arial" w:hAnsi="Arial" w:cs="Arial"/>
                <w:iCs/>
                <w:sz w:val="22"/>
                <w:szCs w:val="22"/>
              </w:rPr>
            </w:pPr>
          </w:p>
          <w:p w14:paraId="62403300" w14:textId="415AD9F7" w:rsidR="003673AF" w:rsidRPr="002C46B0" w:rsidRDefault="003673AF" w:rsidP="00305191">
            <w:pPr>
              <w:rPr>
                <w:rFonts w:ascii="Arial" w:hAnsi="Arial" w:cs="Arial"/>
                <w:iCs/>
                <w:sz w:val="22"/>
                <w:szCs w:val="22"/>
              </w:rPr>
            </w:pPr>
            <w:r>
              <w:rPr>
                <w:rFonts w:ascii="Arial" w:hAnsi="Arial" w:cs="Arial"/>
                <w:iCs/>
                <w:sz w:val="22"/>
                <w:szCs w:val="22"/>
              </w:rPr>
              <w:t xml:space="preserve">A headline summary of the agenda and focus for the Boards 3 awayday sessions in April was reviewed </w:t>
            </w:r>
            <w:r w:rsidR="00625E1A">
              <w:rPr>
                <w:rFonts w:ascii="Arial" w:hAnsi="Arial" w:cs="Arial"/>
                <w:iCs/>
                <w:sz w:val="22"/>
                <w:szCs w:val="22"/>
              </w:rPr>
              <w:t xml:space="preserve">following </w:t>
            </w:r>
            <w:r w:rsidR="009F0744">
              <w:rPr>
                <w:rFonts w:ascii="Arial" w:hAnsi="Arial" w:cs="Arial"/>
                <w:iCs/>
                <w:sz w:val="22"/>
                <w:szCs w:val="22"/>
              </w:rPr>
              <w:t xml:space="preserve">on from </w:t>
            </w:r>
            <w:r w:rsidR="00625E1A">
              <w:rPr>
                <w:rFonts w:ascii="Arial" w:hAnsi="Arial" w:cs="Arial"/>
                <w:iCs/>
                <w:sz w:val="22"/>
                <w:szCs w:val="22"/>
              </w:rPr>
              <w:t xml:space="preserve">its consideration with the Chair, </w:t>
            </w:r>
            <w:r>
              <w:rPr>
                <w:rFonts w:ascii="Arial" w:hAnsi="Arial" w:cs="Arial"/>
                <w:iCs/>
                <w:sz w:val="22"/>
                <w:szCs w:val="22"/>
              </w:rPr>
              <w:t>and agreed as an exciting and engaging programme.</w:t>
            </w:r>
          </w:p>
          <w:p w14:paraId="435BA0F3" w14:textId="4B565A81" w:rsidR="00323D65" w:rsidRDefault="00323D65" w:rsidP="00305191">
            <w:pPr>
              <w:rPr>
                <w:rFonts w:ascii="Arial" w:hAnsi="Arial" w:cs="Arial"/>
                <w:iCs/>
                <w:color w:val="0070C0"/>
                <w:sz w:val="22"/>
                <w:szCs w:val="22"/>
              </w:rPr>
            </w:pPr>
          </w:p>
          <w:p w14:paraId="6054E7D8" w14:textId="46508F86" w:rsidR="00BB1F20" w:rsidRPr="00E558D1" w:rsidRDefault="00625E1A" w:rsidP="00305191">
            <w:pPr>
              <w:rPr>
                <w:rFonts w:ascii="Arial" w:hAnsi="Arial" w:cs="Arial"/>
                <w:iCs/>
                <w:sz w:val="22"/>
                <w:szCs w:val="22"/>
              </w:rPr>
            </w:pPr>
            <w:r w:rsidRPr="00E558D1">
              <w:rPr>
                <w:rFonts w:ascii="Arial" w:hAnsi="Arial" w:cs="Arial"/>
                <w:iCs/>
                <w:sz w:val="22"/>
                <w:szCs w:val="22"/>
              </w:rPr>
              <w:t>Emma Schofield (Board member) asked for East Lancashire Hospital Trust</w:t>
            </w:r>
            <w:r w:rsidR="00E558D1" w:rsidRPr="00E558D1">
              <w:rPr>
                <w:rFonts w:ascii="Arial" w:hAnsi="Arial" w:cs="Arial"/>
                <w:iCs/>
                <w:sz w:val="22"/>
                <w:szCs w:val="22"/>
              </w:rPr>
              <w:t xml:space="preserve"> (ELHT) thanks to be formally shared with Lancashire Adult Learning (LAL) for the outstanding support they have continued to offer the Trust around skills support, and their ongoing flexibility and responsiveness to support the Tr</w:t>
            </w:r>
            <w:r w:rsidR="009F0744">
              <w:rPr>
                <w:rFonts w:ascii="Arial" w:hAnsi="Arial" w:cs="Arial"/>
                <w:iCs/>
                <w:sz w:val="22"/>
                <w:szCs w:val="22"/>
              </w:rPr>
              <w:t>u</w:t>
            </w:r>
            <w:r w:rsidR="00E558D1" w:rsidRPr="00E558D1">
              <w:rPr>
                <w:rFonts w:ascii="Arial" w:hAnsi="Arial" w:cs="Arial"/>
                <w:iCs/>
                <w:sz w:val="22"/>
                <w:szCs w:val="22"/>
              </w:rPr>
              <w:t xml:space="preserve">st to recruit and progress staff into key roles. Over 100 staff have been recruited recently </w:t>
            </w:r>
            <w:r w:rsidR="009F0744">
              <w:rPr>
                <w:rFonts w:ascii="Arial" w:hAnsi="Arial" w:cs="Arial"/>
                <w:iCs/>
                <w:sz w:val="22"/>
                <w:szCs w:val="22"/>
              </w:rPr>
              <w:t xml:space="preserve">by the Trust </w:t>
            </w:r>
            <w:r w:rsidR="00E558D1" w:rsidRPr="00E558D1">
              <w:rPr>
                <w:rFonts w:ascii="Arial" w:hAnsi="Arial" w:cs="Arial"/>
                <w:iCs/>
                <w:sz w:val="22"/>
                <w:szCs w:val="22"/>
              </w:rPr>
              <w:t xml:space="preserve">with LAL’s support, and the </w:t>
            </w:r>
            <w:r w:rsidR="009F0744">
              <w:rPr>
                <w:rFonts w:ascii="Arial" w:hAnsi="Arial" w:cs="Arial"/>
                <w:iCs/>
                <w:sz w:val="22"/>
                <w:szCs w:val="22"/>
              </w:rPr>
              <w:t xml:space="preserve">ELHT </w:t>
            </w:r>
            <w:r w:rsidR="00E558D1" w:rsidRPr="00E558D1">
              <w:rPr>
                <w:rFonts w:ascii="Arial" w:hAnsi="Arial" w:cs="Arial"/>
                <w:iCs/>
                <w:sz w:val="22"/>
                <w:szCs w:val="22"/>
              </w:rPr>
              <w:t xml:space="preserve">would like to feedback how impressed they are </w:t>
            </w:r>
            <w:r w:rsidR="009F0744">
              <w:rPr>
                <w:rFonts w:ascii="Arial" w:hAnsi="Arial" w:cs="Arial"/>
                <w:iCs/>
                <w:sz w:val="22"/>
                <w:szCs w:val="22"/>
              </w:rPr>
              <w:t xml:space="preserve">with this </w:t>
            </w:r>
            <w:r w:rsidR="00E558D1" w:rsidRPr="00E558D1">
              <w:rPr>
                <w:rFonts w:ascii="Arial" w:hAnsi="Arial" w:cs="Arial"/>
                <w:iCs/>
                <w:sz w:val="22"/>
                <w:szCs w:val="22"/>
              </w:rPr>
              <w:t>as a key local employer.</w:t>
            </w:r>
          </w:p>
          <w:p w14:paraId="7E20C40E" w14:textId="77777777" w:rsidR="00065EFE" w:rsidRPr="00225129" w:rsidRDefault="00065EFE" w:rsidP="00305191">
            <w:pPr>
              <w:rPr>
                <w:rFonts w:ascii="Arial" w:hAnsi="Arial" w:cs="Arial"/>
                <w:iCs/>
                <w:sz w:val="22"/>
                <w:szCs w:val="22"/>
              </w:rPr>
            </w:pPr>
          </w:p>
          <w:p w14:paraId="4A0E3F80" w14:textId="77777777" w:rsidR="00225129" w:rsidRDefault="00225129" w:rsidP="00305191">
            <w:pPr>
              <w:rPr>
                <w:rFonts w:ascii="Arial" w:hAnsi="Arial" w:cs="Arial"/>
                <w:iCs/>
                <w:color w:val="000000" w:themeColor="text1"/>
                <w:sz w:val="22"/>
                <w:szCs w:val="22"/>
              </w:rPr>
            </w:pPr>
          </w:p>
        </w:tc>
      </w:tr>
      <w:tr w:rsidR="00E32B8B" w14:paraId="5DC6D0C7" w14:textId="77777777" w:rsidTr="002C362F">
        <w:tc>
          <w:tcPr>
            <w:tcW w:w="1023" w:type="dxa"/>
          </w:tcPr>
          <w:p w14:paraId="63BBA1F6" w14:textId="159B7FA2" w:rsidR="00E32B8B" w:rsidRDefault="009844B9" w:rsidP="00305191">
            <w:pPr>
              <w:rPr>
                <w:rFonts w:ascii="Arial" w:hAnsi="Arial" w:cs="Arial"/>
                <w:b/>
                <w:color w:val="000000" w:themeColor="text1"/>
                <w:sz w:val="22"/>
                <w:szCs w:val="22"/>
              </w:rPr>
            </w:pPr>
            <w:r>
              <w:rPr>
                <w:rFonts w:ascii="Arial" w:hAnsi="Arial" w:cs="Arial"/>
                <w:b/>
                <w:color w:val="000000" w:themeColor="text1"/>
                <w:sz w:val="22"/>
                <w:szCs w:val="22"/>
              </w:rPr>
              <w:t xml:space="preserve">Item </w:t>
            </w:r>
            <w:r w:rsidR="00562559">
              <w:rPr>
                <w:rFonts w:ascii="Arial" w:hAnsi="Arial" w:cs="Arial"/>
                <w:b/>
                <w:color w:val="000000" w:themeColor="text1"/>
                <w:sz w:val="22"/>
                <w:szCs w:val="22"/>
              </w:rPr>
              <w:t>7</w:t>
            </w:r>
            <w:r w:rsidR="00E32B8B">
              <w:rPr>
                <w:rFonts w:ascii="Arial" w:hAnsi="Arial" w:cs="Arial"/>
                <w:b/>
                <w:color w:val="000000" w:themeColor="text1"/>
                <w:sz w:val="22"/>
                <w:szCs w:val="22"/>
              </w:rPr>
              <w:t>.</w:t>
            </w:r>
          </w:p>
        </w:tc>
        <w:tc>
          <w:tcPr>
            <w:tcW w:w="9178" w:type="dxa"/>
          </w:tcPr>
          <w:p w14:paraId="304152A1" w14:textId="77777777" w:rsidR="00E32B8B" w:rsidRPr="009844B9" w:rsidRDefault="00E32B8B" w:rsidP="00E32B8B">
            <w:pPr>
              <w:rPr>
                <w:rFonts w:ascii="Arial" w:hAnsi="Arial" w:cs="Arial"/>
                <w:b/>
                <w:bCs/>
                <w:iCs/>
                <w:color w:val="000000" w:themeColor="text1"/>
                <w:sz w:val="22"/>
                <w:szCs w:val="22"/>
                <w:u w:val="single"/>
              </w:rPr>
            </w:pPr>
            <w:r w:rsidRPr="009844B9">
              <w:rPr>
                <w:rFonts w:ascii="Arial" w:hAnsi="Arial" w:cs="Arial"/>
                <w:b/>
                <w:bCs/>
                <w:iCs/>
                <w:color w:val="000000" w:themeColor="text1"/>
                <w:sz w:val="22"/>
                <w:szCs w:val="22"/>
                <w:u w:val="single"/>
              </w:rPr>
              <w:t xml:space="preserve">Review </w:t>
            </w:r>
            <w:r w:rsidR="009844B9" w:rsidRPr="009844B9">
              <w:rPr>
                <w:rFonts w:ascii="Arial" w:hAnsi="Arial" w:cs="Arial"/>
                <w:b/>
                <w:bCs/>
                <w:iCs/>
                <w:color w:val="000000" w:themeColor="text1"/>
                <w:sz w:val="22"/>
                <w:szCs w:val="22"/>
                <w:u w:val="single"/>
              </w:rPr>
              <w:t xml:space="preserve">of meeting </w:t>
            </w:r>
            <w:r w:rsidRPr="009844B9">
              <w:rPr>
                <w:rFonts w:ascii="Arial" w:hAnsi="Arial" w:cs="Arial"/>
                <w:b/>
                <w:bCs/>
                <w:iCs/>
                <w:color w:val="000000" w:themeColor="text1"/>
                <w:sz w:val="22"/>
                <w:szCs w:val="22"/>
                <w:u w:val="single"/>
              </w:rPr>
              <w:t xml:space="preserve">and reflections </w:t>
            </w:r>
            <w:r w:rsidR="009844B9" w:rsidRPr="009844B9">
              <w:rPr>
                <w:rFonts w:ascii="Arial" w:hAnsi="Arial" w:cs="Arial"/>
                <w:b/>
                <w:bCs/>
                <w:iCs/>
                <w:color w:val="000000" w:themeColor="text1"/>
                <w:sz w:val="22"/>
                <w:szCs w:val="22"/>
                <w:u w:val="single"/>
              </w:rPr>
              <w:t xml:space="preserve">against the </w:t>
            </w:r>
            <w:r w:rsidRPr="009844B9">
              <w:rPr>
                <w:rFonts w:ascii="Arial" w:hAnsi="Arial" w:cs="Arial"/>
                <w:b/>
                <w:bCs/>
                <w:iCs/>
                <w:color w:val="000000" w:themeColor="text1"/>
                <w:sz w:val="22"/>
                <w:szCs w:val="22"/>
                <w:u w:val="single"/>
              </w:rPr>
              <w:t>Group values</w:t>
            </w:r>
          </w:p>
          <w:p w14:paraId="550BB26B" w14:textId="77777777" w:rsidR="00E32B8B" w:rsidRDefault="00E32B8B" w:rsidP="00E32B8B">
            <w:pPr>
              <w:rPr>
                <w:rFonts w:ascii="Arial" w:hAnsi="Arial" w:cs="Arial"/>
                <w:iCs/>
                <w:color w:val="000000" w:themeColor="text1"/>
                <w:sz w:val="22"/>
                <w:szCs w:val="22"/>
              </w:rPr>
            </w:pPr>
          </w:p>
          <w:p w14:paraId="77DDB956" w14:textId="3AB3BEE4" w:rsidR="00E558D1" w:rsidRDefault="009844B9" w:rsidP="004B2573">
            <w:pPr>
              <w:rPr>
                <w:rFonts w:ascii="Arial" w:hAnsi="Arial" w:cs="Arial"/>
                <w:sz w:val="22"/>
                <w:szCs w:val="22"/>
              </w:rPr>
            </w:pPr>
            <w:r>
              <w:rPr>
                <w:rFonts w:ascii="Arial" w:hAnsi="Arial" w:cs="Arial"/>
                <w:sz w:val="22"/>
                <w:szCs w:val="22"/>
              </w:rPr>
              <w:t xml:space="preserve">Members considered today’s meeting, decisions and ways of working against the Group’s values. </w:t>
            </w:r>
            <w:r w:rsidR="00E558D1">
              <w:rPr>
                <w:rFonts w:ascii="Arial" w:hAnsi="Arial" w:cs="Arial"/>
                <w:sz w:val="22"/>
                <w:szCs w:val="22"/>
              </w:rPr>
              <w:t>Board members commented that reports had been clear and focused, supporting effective discussion on big strategic issues. The Chair was thanked for continu</w:t>
            </w:r>
            <w:r w:rsidR="009B175E">
              <w:rPr>
                <w:rFonts w:ascii="Arial" w:hAnsi="Arial" w:cs="Arial"/>
                <w:sz w:val="22"/>
                <w:szCs w:val="22"/>
              </w:rPr>
              <w:t>ing</w:t>
            </w:r>
            <w:r w:rsidR="00E558D1">
              <w:rPr>
                <w:rFonts w:ascii="Arial" w:hAnsi="Arial" w:cs="Arial"/>
                <w:sz w:val="22"/>
                <w:szCs w:val="22"/>
              </w:rPr>
              <w:t xml:space="preserve"> to effectively </w:t>
            </w:r>
            <w:r w:rsidR="009B175E">
              <w:rPr>
                <w:rFonts w:ascii="Arial" w:hAnsi="Arial" w:cs="Arial"/>
                <w:sz w:val="22"/>
                <w:szCs w:val="22"/>
              </w:rPr>
              <w:t xml:space="preserve">and skilfully </w:t>
            </w:r>
            <w:r w:rsidR="00E558D1">
              <w:rPr>
                <w:rFonts w:ascii="Arial" w:hAnsi="Arial" w:cs="Arial"/>
                <w:sz w:val="22"/>
                <w:szCs w:val="22"/>
              </w:rPr>
              <w:t xml:space="preserve">create an environment </w:t>
            </w:r>
            <w:r w:rsidR="009B175E">
              <w:rPr>
                <w:rFonts w:ascii="Arial" w:hAnsi="Arial" w:cs="Arial"/>
                <w:sz w:val="22"/>
                <w:szCs w:val="22"/>
              </w:rPr>
              <w:t xml:space="preserve">in meetings for </w:t>
            </w:r>
            <w:r w:rsidR="00E558D1">
              <w:rPr>
                <w:rFonts w:ascii="Arial" w:hAnsi="Arial" w:cs="Arial"/>
                <w:sz w:val="22"/>
                <w:szCs w:val="22"/>
              </w:rPr>
              <w:t>strong support and challenge,</w:t>
            </w:r>
            <w:r w:rsidR="009F0744">
              <w:rPr>
                <w:rFonts w:ascii="Arial" w:hAnsi="Arial" w:cs="Arial"/>
                <w:sz w:val="22"/>
                <w:szCs w:val="22"/>
              </w:rPr>
              <w:t xml:space="preserve"> with divergent views able to be shared and a collective view reached</w:t>
            </w:r>
            <w:r w:rsidR="002B05F0">
              <w:rPr>
                <w:rFonts w:ascii="Arial" w:hAnsi="Arial" w:cs="Arial"/>
                <w:sz w:val="22"/>
                <w:szCs w:val="22"/>
              </w:rPr>
              <w:t>.</w:t>
            </w:r>
            <w:r w:rsidR="00E558D1">
              <w:rPr>
                <w:rFonts w:ascii="Arial" w:hAnsi="Arial" w:cs="Arial"/>
                <w:sz w:val="22"/>
                <w:szCs w:val="22"/>
              </w:rPr>
              <w:t xml:space="preserve"> SLT were thanked and commended </w:t>
            </w:r>
            <w:r w:rsidR="002B05F0">
              <w:rPr>
                <w:rFonts w:ascii="Arial" w:hAnsi="Arial" w:cs="Arial"/>
                <w:sz w:val="22"/>
                <w:szCs w:val="22"/>
              </w:rPr>
              <w:t xml:space="preserve">by the Board </w:t>
            </w:r>
            <w:r w:rsidR="00E558D1">
              <w:rPr>
                <w:rFonts w:ascii="Arial" w:hAnsi="Arial" w:cs="Arial"/>
                <w:sz w:val="22"/>
                <w:szCs w:val="22"/>
              </w:rPr>
              <w:t xml:space="preserve">for their ongoing work and commitment to excellence and </w:t>
            </w:r>
            <w:r w:rsidR="002B05F0">
              <w:rPr>
                <w:rFonts w:ascii="Arial" w:hAnsi="Arial" w:cs="Arial"/>
                <w:sz w:val="22"/>
                <w:szCs w:val="22"/>
              </w:rPr>
              <w:t xml:space="preserve">ensuring </w:t>
            </w:r>
            <w:r w:rsidR="00E558D1">
              <w:rPr>
                <w:rFonts w:ascii="Arial" w:hAnsi="Arial" w:cs="Arial"/>
                <w:sz w:val="22"/>
                <w:szCs w:val="22"/>
              </w:rPr>
              <w:t xml:space="preserve">the best </w:t>
            </w:r>
            <w:r w:rsidR="002B05F0">
              <w:rPr>
                <w:rFonts w:ascii="Arial" w:hAnsi="Arial" w:cs="Arial"/>
                <w:sz w:val="22"/>
                <w:szCs w:val="22"/>
              </w:rPr>
              <w:t xml:space="preserve">possible support and outcomes </w:t>
            </w:r>
            <w:r w:rsidR="00E558D1">
              <w:rPr>
                <w:rFonts w:ascii="Arial" w:hAnsi="Arial" w:cs="Arial"/>
                <w:sz w:val="22"/>
                <w:szCs w:val="22"/>
              </w:rPr>
              <w:t>for learners in extremely challenging and turbulent conditions.</w:t>
            </w:r>
          </w:p>
          <w:p w14:paraId="76F2DAF5" w14:textId="77777777" w:rsidR="00E32B8B" w:rsidRPr="00E32B8B" w:rsidRDefault="00E32B8B" w:rsidP="004B2573">
            <w:pPr>
              <w:rPr>
                <w:rFonts w:ascii="Arial" w:hAnsi="Arial" w:cs="Arial"/>
                <w:iCs/>
                <w:color w:val="000000" w:themeColor="text1"/>
                <w:sz w:val="22"/>
                <w:szCs w:val="22"/>
              </w:rPr>
            </w:pPr>
          </w:p>
        </w:tc>
      </w:tr>
    </w:tbl>
    <w:p w14:paraId="2F44522A" w14:textId="77777777" w:rsidR="00287A04" w:rsidRDefault="00287A04" w:rsidP="001C010D">
      <w:pPr>
        <w:rPr>
          <w:sz w:val="22"/>
          <w:szCs w:val="22"/>
        </w:rPr>
      </w:pPr>
    </w:p>
    <w:p w14:paraId="6B10D000" w14:textId="77777777" w:rsidR="004B2573" w:rsidRDefault="004B2573" w:rsidP="001C010D">
      <w:pPr>
        <w:rPr>
          <w:sz w:val="22"/>
          <w:szCs w:val="22"/>
        </w:rPr>
      </w:pPr>
    </w:p>
    <w:p w14:paraId="7F08796C" w14:textId="77777777" w:rsidR="004B2573" w:rsidRPr="00AE1637" w:rsidRDefault="004B2573" w:rsidP="001C010D">
      <w:pPr>
        <w:rPr>
          <w:sz w:val="22"/>
          <w:szCs w:val="22"/>
        </w:rPr>
      </w:pPr>
    </w:p>
    <w:p w14:paraId="032713F5" w14:textId="77777777" w:rsidR="001E155A" w:rsidRPr="00AE1637" w:rsidRDefault="001E155A" w:rsidP="005E400F">
      <w:pPr>
        <w:outlineLvl w:val="0"/>
        <w:rPr>
          <w:rFonts w:ascii="Arial" w:hAnsi="Arial" w:cs="Arial"/>
          <w:b/>
          <w:sz w:val="22"/>
          <w:szCs w:val="22"/>
        </w:rPr>
      </w:pPr>
      <w:r w:rsidRPr="00AE1637">
        <w:rPr>
          <w:rFonts w:ascii="Arial" w:hAnsi="Arial" w:cs="Arial"/>
          <w:b/>
          <w:sz w:val="22"/>
          <w:szCs w:val="22"/>
        </w:rPr>
        <w:t>Debbie Corcoran</w:t>
      </w:r>
    </w:p>
    <w:p w14:paraId="0D354AE4" w14:textId="77777777" w:rsidR="001E155A" w:rsidRPr="00AE1637" w:rsidRDefault="000E2D42" w:rsidP="005E400F">
      <w:pPr>
        <w:outlineLvl w:val="0"/>
        <w:rPr>
          <w:rFonts w:ascii="Arial" w:hAnsi="Arial" w:cs="Arial"/>
          <w:b/>
          <w:sz w:val="22"/>
          <w:szCs w:val="22"/>
        </w:rPr>
      </w:pPr>
      <w:r>
        <w:rPr>
          <w:rFonts w:ascii="Arial" w:hAnsi="Arial" w:cs="Arial"/>
          <w:b/>
          <w:sz w:val="22"/>
          <w:szCs w:val="22"/>
        </w:rPr>
        <w:t>Director of Governance</w:t>
      </w:r>
    </w:p>
    <w:p w14:paraId="5086B8BD" w14:textId="77777777" w:rsidR="00013C50" w:rsidRPr="00AE1637" w:rsidRDefault="00013C50" w:rsidP="00EE3C50">
      <w:pPr>
        <w:rPr>
          <w:rFonts w:ascii="Arial" w:hAnsi="Arial" w:cs="Arial"/>
          <w:b/>
          <w:sz w:val="22"/>
          <w:szCs w:val="22"/>
        </w:rPr>
      </w:pPr>
    </w:p>
    <w:p w14:paraId="5B6A0610" w14:textId="77777777" w:rsidR="001E155A" w:rsidRPr="00AE1637" w:rsidRDefault="001E155A" w:rsidP="00EE3C50">
      <w:pPr>
        <w:rPr>
          <w:rFonts w:ascii="Arial" w:hAnsi="Arial" w:cs="Arial"/>
          <w:b/>
          <w:sz w:val="22"/>
          <w:szCs w:val="22"/>
        </w:rPr>
      </w:pPr>
    </w:p>
    <w:p w14:paraId="0D777573" w14:textId="77777777" w:rsidR="001E155A" w:rsidRPr="00AE1637" w:rsidRDefault="001E155A" w:rsidP="00EE3C50">
      <w:pPr>
        <w:rPr>
          <w:rFonts w:ascii="Arial" w:hAnsi="Arial" w:cs="Arial"/>
          <w:b/>
          <w:sz w:val="22"/>
          <w:szCs w:val="22"/>
        </w:rPr>
      </w:pPr>
    </w:p>
    <w:p w14:paraId="3AE163E4" w14:textId="77777777" w:rsidR="00013C50" w:rsidRPr="00AE1637" w:rsidRDefault="00013C50" w:rsidP="005E400F">
      <w:pPr>
        <w:outlineLvl w:val="0"/>
        <w:rPr>
          <w:rFonts w:ascii="Arial" w:hAnsi="Arial" w:cs="Arial"/>
          <w:b/>
          <w:sz w:val="22"/>
          <w:szCs w:val="22"/>
        </w:rPr>
      </w:pPr>
      <w:r w:rsidRPr="00AE1637">
        <w:rPr>
          <w:rFonts w:ascii="Arial" w:hAnsi="Arial" w:cs="Arial"/>
          <w:b/>
          <w:sz w:val="22"/>
          <w:szCs w:val="22"/>
        </w:rPr>
        <w:t>Signed</w:t>
      </w:r>
      <w:r w:rsidR="001E155A" w:rsidRPr="00AE1637">
        <w:rPr>
          <w:rFonts w:ascii="Arial" w:hAnsi="Arial" w:cs="Arial"/>
          <w:b/>
          <w:sz w:val="22"/>
          <w:szCs w:val="22"/>
        </w:rPr>
        <w:t xml:space="preserve"> as an accurate </w:t>
      </w:r>
      <w:proofErr w:type="gramStart"/>
      <w:r w:rsidR="001E155A" w:rsidRPr="00AE1637">
        <w:rPr>
          <w:rFonts w:ascii="Arial" w:hAnsi="Arial" w:cs="Arial"/>
          <w:b/>
          <w:sz w:val="22"/>
          <w:szCs w:val="22"/>
        </w:rPr>
        <w:t>record:…</w:t>
      </w:r>
      <w:proofErr w:type="gramEnd"/>
      <w:r w:rsidR="001E155A" w:rsidRPr="00AE1637">
        <w:rPr>
          <w:rFonts w:ascii="Arial" w:hAnsi="Arial" w:cs="Arial"/>
          <w:b/>
          <w:sz w:val="22"/>
          <w:szCs w:val="22"/>
        </w:rPr>
        <w:t>………………………………………</w:t>
      </w:r>
      <w:r w:rsidRPr="00AE1637">
        <w:rPr>
          <w:rFonts w:ascii="Arial" w:hAnsi="Arial" w:cs="Arial"/>
          <w:b/>
          <w:sz w:val="22"/>
          <w:szCs w:val="22"/>
        </w:rPr>
        <w:t>(Chair of Corporation)</w:t>
      </w:r>
    </w:p>
    <w:p w14:paraId="73C1F49F" w14:textId="77777777" w:rsidR="00013C50" w:rsidRPr="00AE1637" w:rsidRDefault="00013C50" w:rsidP="00DC43C0">
      <w:pPr>
        <w:rPr>
          <w:rFonts w:ascii="Arial" w:hAnsi="Arial" w:cs="Arial"/>
          <w:b/>
          <w:sz w:val="22"/>
          <w:szCs w:val="22"/>
        </w:rPr>
      </w:pPr>
    </w:p>
    <w:p w14:paraId="72D26CF2" w14:textId="77777777" w:rsidR="008217B4" w:rsidRDefault="008217B4" w:rsidP="00DC43C0">
      <w:pPr>
        <w:rPr>
          <w:rFonts w:ascii="Arial" w:hAnsi="Arial" w:cs="Arial"/>
          <w:b/>
          <w:sz w:val="22"/>
          <w:szCs w:val="22"/>
        </w:rPr>
      </w:pPr>
    </w:p>
    <w:p w14:paraId="61804AF4" w14:textId="1CAF0490" w:rsidR="005C7271" w:rsidRPr="002B05F0" w:rsidRDefault="008217B4" w:rsidP="00DC43C0">
      <w:pPr>
        <w:rPr>
          <w:rFonts w:ascii="Arial" w:hAnsi="Arial" w:cs="Arial"/>
          <w:b/>
          <w:sz w:val="22"/>
          <w:szCs w:val="22"/>
        </w:rPr>
      </w:pPr>
      <w:proofErr w:type="gramStart"/>
      <w:r>
        <w:rPr>
          <w:rFonts w:ascii="Arial" w:hAnsi="Arial" w:cs="Arial"/>
          <w:b/>
          <w:sz w:val="22"/>
          <w:szCs w:val="22"/>
        </w:rPr>
        <w:t>Name:…</w:t>
      </w:r>
      <w:proofErr w:type="gramEnd"/>
      <w:r>
        <w:rPr>
          <w:rFonts w:ascii="Arial" w:hAnsi="Arial" w:cs="Arial"/>
          <w:b/>
          <w:sz w:val="22"/>
          <w:szCs w:val="22"/>
        </w:rPr>
        <w:t>………………………………………………………………………..</w:t>
      </w:r>
      <w:r w:rsidR="00013C50" w:rsidRPr="00AE1637">
        <w:rPr>
          <w:rFonts w:ascii="Arial" w:hAnsi="Arial" w:cs="Arial"/>
          <w:b/>
          <w:sz w:val="22"/>
          <w:szCs w:val="22"/>
        </w:rPr>
        <w:t>Date:…………………</w:t>
      </w:r>
    </w:p>
    <w:sectPr w:rsidR="005C7271" w:rsidRPr="002B05F0" w:rsidSect="00520712">
      <w:headerReference w:type="default" r:id="rId9"/>
      <w:footerReference w:type="even" r:id="rId10"/>
      <w:footerReference w:type="default" r:id="rId11"/>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4BA97" w14:textId="77777777" w:rsidR="0016229F" w:rsidRDefault="0016229F" w:rsidP="00547C16">
      <w:r>
        <w:separator/>
      </w:r>
    </w:p>
  </w:endnote>
  <w:endnote w:type="continuationSeparator" w:id="0">
    <w:p w14:paraId="2699D233" w14:textId="77777777" w:rsidR="0016229F" w:rsidRDefault="0016229F" w:rsidP="00547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8D47D" w14:textId="77777777" w:rsidR="0016229F" w:rsidRDefault="0016229F" w:rsidP="00D9107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CC9E0C" w14:textId="77777777" w:rsidR="0016229F" w:rsidRDefault="0016229F" w:rsidP="00547C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13220122"/>
      <w:docPartObj>
        <w:docPartGallery w:val="Page Numbers (Bottom of Page)"/>
        <w:docPartUnique/>
      </w:docPartObj>
    </w:sdtPr>
    <w:sdtEndPr>
      <w:rPr>
        <w:rStyle w:val="PageNumber"/>
      </w:rPr>
    </w:sdtEndPr>
    <w:sdtContent>
      <w:p w14:paraId="37F79921" w14:textId="77777777" w:rsidR="0016229F" w:rsidRDefault="0016229F" w:rsidP="006715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30BA46D4" w14:textId="77777777" w:rsidR="0016229F" w:rsidRDefault="0016229F" w:rsidP="00D91073">
    <w:pPr>
      <w:pStyle w:val="Footer"/>
      <w:ind w:right="360"/>
      <w:jc w:val="center"/>
    </w:pPr>
  </w:p>
  <w:p w14:paraId="753C0390" w14:textId="77777777" w:rsidR="0016229F" w:rsidRDefault="0016229F" w:rsidP="00547C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D725E" w14:textId="77777777" w:rsidR="0016229F" w:rsidRDefault="0016229F" w:rsidP="00547C16">
      <w:r>
        <w:separator/>
      </w:r>
    </w:p>
  </w:footnote>
  <w:footnote w:type="continuationSeparator" w:id="0">
    <w:p w14:paraId="71B6806E" w14:textId="77777777" w:rsidR="0016229F" w:rsidRDefault="0016229F" w:rsidP="00547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6995B" w14:textId="77777777" w:rsidR="0016229F" w:rsidRPr="005F3D3C" w:rsidRDefault="0016229F" w:rsidP="006665CD">
    <w:pPr>
      <w:pStyle w:val="Header"/>
      <w:jc w:val="right"/>
      <w:rPr>
        <w:rFonts w:asciiTheme="minorHAnsi" w:hAnsiTheme="minorHAnsi"/>
        <w:b/>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25954"/>
    <w:multiLevelType w:val="hybridMultilevel"/>
    <w:tmpl w:val="573E5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557C0"/>
    <w:multiLevelType w:val="multilevel"/>
    <w:tmpl w:val="4872BCFC"/>
    <w:lvl w:ilvl="0">
      <w:start w:val="1"/>
      <w:numFmt w:val="lowerLetter"/>
      <w:pStyle w:val="aBankingDefinition"/>
      <w:lvlText w:val="(%1)"/>
      <w:lvlJc w:val="left"/>
      <w:pPr>
        <w:tabs>
          <w:tab w:val="num" w:pos="1843"/>
        </w:tabs>
        <w:ind w:left="1701" w:hanging="850"/>
      </w:pPr>
      <w:rPr>
        <w:rFonts w:hint="default"/>
      </w:rPr>
    </w:lvl>
    <w:lvl w:ilvl="1">
      <w:start w:val="1"/>
      <w:numFmt w:val="lowerRoman"/>
      <w:pStyle w:val="iBankingDefinition"/>
      <w:lvlText w:val="(%2)"/>
      <w:lvlJc w:val="left"/>
      <w:pPr>
        <w:tabs>
          <w:tab w:val="num" w:pos="3119"/>
        </w:tabs>
        <w:ind w:left="2835" w:hanging="992"/>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2" w15:restartNumberingAfterBreak="0">
    <w:nsid w:val="32D6679D"/>
    <w:multiLevelType w:val="hybridMultilevel"/>
    <w:tmpl w:val="59044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121C39"/>
    <w:multiLevelType w:val="multilevel"/>
    <w:tmpl w:val="172EC1B4"/>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B147EA6"/>
    <w:multiLevelType w:val="hybridMultilevel"/>
    <w:tmpl w:val="D8B0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0A347F"/>
    <w:multiLevelType w:val="hybridMultilevel"/>
    <w:tmpl w:val="6CACA1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B704B0"/>
    <w:multiLevelType w:val="hybridMultilevel"/>
    <w:tmpl w:val="0FC42CC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A96192"/>
    <w:multiLevelType w:val="hybridMultilevel"/>
    <w:tmpl w:val="D2628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787184"/>
    <w:multiLevelType w:val="multilevel"/>
    <w:tmpl w:val="4EF8E5E8"/>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9" w15:restartNumberingAfterBreak="0">
    <w:nsid w:val="71366C2B"/>
    <w:multiLevelType w:val="hybridMultilevel"/>
    <w:tmpl w:val="07BE7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B1785C"/>
    <w:multiLevelType w:val="hybridMultilevel"/>
    <w:tmpl w:val="6F1AD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4"/>
  </w:num>
  <w:num w:numId="6">
    <w:abstractNumId w:val="5"/>
  </w:num>
  <w:num w:numId="7">
    <w:abstractNumId w:val="6"/>
  </w:num>
  <w:num w:numId="8">
    <w:abstractNumId w:val="7"/>
  </w:num>
  <w:num w:numId="9">
    <w:abstractNumId w:val="10"/>
  </w:num>
  <w:num w:numId="10">
    <w:abstractNumId w:val="0"/>
  </w:num>
  <w:num w:numId="1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893"/>
    <w:rsid w:val="00001DCC"/>
    <w:rsid w:val="00002102"/>
    <w:rsid w:val="0000308B"/>
    <w:rsid w:val="00003920"/>
    <w:rsid w:val="000039A7"/>
    <w:rsid w:val="00003DAF"/>
    <w:rsid w:val="00003E95"/>
    <w:rsid w:val="00005B15"/>
    <w:rsid w:val="00006C90"/>
    <w:rsid w:val="000074B4"/>
    <w:rsid w:val="0000756E"/>
    <w:rsid w:val="0001044F"/>
    <w:rsid w:val="00011206"/>
    <w:rsid w:val="0001172C"/>
    <w:rsid w:val="000121A3"/>
    <w:rsid w:val="00012FBE"/>
    <w:rsid w:val="00012FDE"/>
    <w:rsid w:val="00013C50"/>
    <w:rsid w:val="000148E5"/>
    <w:rsid w:val="00015DF4"/>
    <w:rsid w:val="000170AD"/>
    <w:rsid w:val="00017250"/>
    <w:rsid w:val="000176E8"/>
    <w:rsid w:val="00020028"/>
    <w:rsid w:val="00022A64"/>
    <w:rsid w:val="0002319E"/>
    <w:rsid w:val="000236A2"/>
    <w:rsid w:val="0002386B"/>
    <w:rsid w:val="00023E39"/>
    <w:rsid w:val="00024A5C"/>
    <w:rsid w:val="00024D9D"/>
    <w:rsid w:val="000258DE"/>
    <w:rsid w:val="00026811"/>
    <w:rsid w:val="000274E0"/>
    <w:rsid w:val="00027D68"/>
    <w:rsid w:val="00031DA7"/>
    <w:rsid w:val="00032823"/>
    <w:rsid w:val="00033458"/>
    <w:rsid w:val="00033471"/>
    <w:rsid w:val="00033958"/>
    <w:rsid w:val="00034002"/>
    <w:rsid w:val="00034B48"/>
    <w:rsid w:val="00034BF3"/>
    <w:rsid w:val="00034D81"/>
    <w:rsid w:val="00035038"/>
    <w:rsid w:val="00035865"/>
    <w:rsid w:val="00035D27"/>
    <w:rsid w:val="00036D42"/>
    <w:rsid w:val="0003785A"/>
    <w:rsid w:val="0004067A"/>
    <w:rsid w:val="00042816"/>
    <w:rsid w:val="00043547"/>
    <w:rsid w:val="00044F45"/>
    <w:rsid w:val="000454B3"/>
    <w:rsid w:val="0004697C"/>
    <w:rsid w:val="00046D48"/>
    <w:rsid w:val="000507A8"/>
    <w:rsid w:val="00050CEB"/>
    <w:rsid w:val="000518A1"/>
    <w:rsid w:val="00052493"/>
    <w:rsid w:val="00053699"/>
    <w:rsid w:val="00055008"/>
    <w:rsid w:val="00055D6C"/>
    <w:rsid w:val="000564AF"/>
    <w:rsid w:val="00056CE4"/>
    <w:rsid w:val="00057CCA"/>
    <w:rsid w:val="00057E96"/>
    <w:rsid w:val="000600A1"/>
    <w:rsid w:val="00062BD7"/>
    <w:rsid w:val="000644E2"/>
    <w:rsid w:val="00065EFE"/>
    <w:rsid w:val="00066951"/>
    <w:rsid w:val="00066A79"/>
    <w:rsid w:val="00066D08"/>
    <w:rsid w:val="00066FC7"/>
    <w:rsid w:val="000670DD"/>
    <w:rsid w:val="00067301"/>
    <w:rsid w:val="000674DE"/>
    <w:rsid w:val="00070298"/>
    <w:rsid w:val="000704B5"/>
    <w:rsid w:val="00070841"/>
    <w:rsid w:val="0007139D"/>
    <w:rsid w:val="000719C7"/>
    <w:rsid w:val="0007215A"/>
    <w:rsid w:val="000721CD"/>
    <w:rsid w:val="00072BDD"/>
    <w:rsid w:val="00072DDB"/>
    <w:rsid w:val="00072E1D"/>
    <w:rsid w:val="00073978"/>
    <w:rsid w:val="00073C5B"/>
    <w:rsid w:val="00074147"/>
    <w:rsid w:val="00074A5A"/>
    <w:rsid w:val="00074E23"/>
    <w:rsid w:val="00076DF7"/>
    <w:rsid w:val="00077329"/>
    <w:rsid w:val="000774F0"/>
    <w:rsid w:val="00077E42"/>
    <w:rsid w:val="00080B76"/>
    <w:rsid w:val="00080F7D"/>
    <w:rsid w:val="0008252F"/>
    <w:rsid w:val="00082AA2"/>
    <w:rsid w:val="00082BA6"/>
    <w:rsid w:val="00083DA2"/>
    <w:rsid w:val="00083F6F"/>
    <w:rsid w:val="00084D34"/>
    <w:rsid w:val="0008525F"/>
    <w:rsid w:val="000856E3"/>
    <w:rsid w:val="00085B17"/>
    <w:rsid w:val="00085F15"/>
    <w:rsid w:val="000864EC"/>
    <w:rsid w:val="000865DD"/>
    <w:rsid w:val="00086644"/>
    <w:rsid w:val="0008766F"/>
    <w:rsid w:val="00087CB0"/>
    <w:rsid w:val="00090BD0"/>
    <w:rsid w:val="000921EC"/>
    <w:rsid w:val="00095472"/>
    <w:rsid w:val="00095ADE"/>
    <w:rsid w:val="00095B3A"/>
    <w:rsid w:val="0009632A"/>
    <w:rsid w:val="000966CC"/>
    <w:rsid w:val="00096DFE"/>
    <w:rsid w:val="000972F8"/>
    <w:rsid w:val="00097534"/>
    <w:rsid w:val="000977BD"/>
    <w:rsid w:val="000A00EA"/>
    <w:rsid w:val="000A3F50"/>
    <w:rsid w:val="000A3F6A"/>
    <w:rsid w:val="000A4694"/>
    <w:rsid w:val="000A57B4"/>
    <w:rsid w:val="000A58AF"/>
    <w:rsid w:val="000A5B8C"/>
    <w:rsid w:val="000A603D"/>
    <w:rsid w:val="000A6235"/>
    <w:rsid w:val="000A64B3"/>
    <w:rsid w:val="000A7B7B"/>
    <w:rsid w:val="000A7D99"/>
    <w:rsid w:val="000B0484"/>
    <w:rsid w:val="000B04B2"/>
    <w:rsid w:val="000B13AF"/>
    <w:rsid w:val="000B20D0"/>
    <w:rsid w:val="000B2C4B"/>
    <w:rsid w:val="000B31CC"/>
    <w:rsid w:val="000B49A8"/>
    <w:rsid w:val="000B4A5A"/>
    <w:rsid w:val="000B583A"/>
    <w:rsid w:val="000B5FF2"/>
    <w:rsid w:val="000B659C"/>
    <w:rsid w:val="000B6A68"/>
    <w:rsid w:val="000B6A90"/>
    <w:rsid w:val="000B7CA8"/>
    <w:rsid w:val="000C054E"/>
    <w:rsid w:val="000C0799"/>
    <w:rsid w:val="000C0D45"/>
    <w:rsid w:val="000C1342"/>
    <w:rsid w:val="000C1E2C"/>
    <w:rsid w:val="000C3A97"/>
    <w:rsid w:val="000C4E55"/>
    <w:rsid w:val="000C5409"/>
    <w:rsid w:val="000C5EBB"/>
    <w:rsid w:val="000C6244"/>
    <w:rsid w:val="000C6687"/>
    <w:rsid w:val="000C7F29"/>
    <w:rsid w:val="000D061D"/>
    <w:rsid w:val="000D0A3F"/>
    <w:rsid w:val="000D1C75"/>
    <w:rsid w:val="000D37CE"/>
    <w:rsid w:val="000D3BBC"/>
    <w:rsid w:val="000D4D59"/>
    <w:rsid w:val="000D57DC"/>
    <w:rsid w:val="000D7187"/>
    <w:rsid w:val="000D7920"/>
    <w:rsid w:val="000D7EB5"/>
    <w:rsid w:val="000E09EB"/>
    <w:rsid w:val="000E0A4A"/>
    <w:rsid w:val="000E1482"/>
    <w:rsid w:val="000E1736"/>
    <w:rsid w:val="000E1F0C"/>
    <w:rsid w:val="000E2374"/>
    <w:rsid w:val="000E25BA"/>
    <w:rsid w:val="000E2D42"/>
    <w:rsid w:val="000E3CF7"/>
    <w:rsid w:val="000E6893"/>
    <w:rsid w:val="000E7E46"/>
    <w:rsid w:val="000F01C1"/>
    <w:rsid w:val="000F03A3"/>
    <w:rsid w:val="000F257D"/>
    <w:rsid w:val="000F2EBD"/>
    <w:rsid w:val="000F399B"/>
    <w:rsid w:val="000F3A43"/>
    <w:rsid w:val="000F4248"/>
    <w:rsid w:val="000F4FE6"/>
    <w:rsid w:val="000F567E"/>
    <w:rsid w:val="000F5704"/>
    <w:rsid w:val="000F6FBE"/>
    <w:rsid w:val="000F7D28"/>
    <w:rsid w:val="001017CD"/>
    <w:rsid w:val="0010242D"/>
    <w:rsid w:val="00104E5A"/>
    <w:rsid w:val="00104F06"/>
    <w:rsid w:val="001055C1"/>
    <w:rsid w:val="00107A29"/>
    <w:rsid w:val="00107BC7"/>
    <w:rsid w:val="00110D69"/>
    <w:rsid w:val="001111D2"/>
    <w:rsid w:val="001114B5"/>
    <w:rsid w:val="001115F2"/>
    <w:rsid w:val="001117E1"/>
    <w:rsid w:val="00111923"/>
    <w:rsid w:val="00111ACF"/>
    <w:rsid w:val="00111DDA"/>
    <w:rsid w:val="001126C0"/>
    <w:rsid w:val="00112947"/>
    <w:rsid w:val="001129EE"/>
    <w:rsid w:val="001136B8"/>
    <w:rsid w:val="0011476C"/>
    <w:rsid w:val="0011489B"/>
    <w:rsid w:val="001155AF"/>
    <w:rsid w:val="0012041E"/>
    <w:rsid w:val="001218C5"/>
    <w:rsid w:val="0012195D"/>
    <w:rsid w:val="00122015"/>
    <w:rsid w:val="001227CB"/>
    <w:rsid w:val="00123753"/>
    <w:rsid w:val="001241A1"/>
    <w:rsid w:val="00124443"/>
    <w:rsid w:val="001244B7"/>
    <w:rsid w:val="00124CF8"/>
    <w:rsid w:val="00124E12"/>
    <w:rsid w:val="00125AF5"/>
    <w:rsid w:val="001263EA"/>
    <w:rsid w:val="00126417"/>
    <w:rsid w:val="00126B55"/>
    <w:rsid w:val="001277DB"/>
    <w:rsid w:val="00130594"/>
    <w:rsid w:val="00130EA0"/>
    <w:rsid w:val="00131DDC"/>
    <w:rsid w:val="00132791"/>
    <w:rsid w:val="00133A53"/>
    <w:rsid w:val="00133D1D"/>
    <w:rsid w:val="001342E0"/>
    <w:rsid w:val="001354F7"/>
    <w:rsid w:val="00135B9A"/>
    <w:rsid w:val="00135F7B"/>
    <w:rsid w:val="00137FD6"/>
    <w:rsid w:val="00140996"/>
    <w:rsid w:val="0014138F"/>
    <w:rsid w:val="00142A06"/>
    <w:rsid w:val="00143AC1"/>
    <w:rsid w:val="00143BFC"/>
    <w:rsid w:val="00145839"/>
    <w:rsid w:val="00145870"/>
    <w:rsid w:val="00146193"/>
    <w:rsid w:val="001462B9"/>
    <w:rsid w:val="00146DB6"/>
    <w:rsid w:val="00147565"/>
    <w:rsid w:val="001476E5"/>
    <w:rsid w:val="00147797"/>
    <w:rsid w:val="00147F86"/>
    <w:rsid w:val="00151DFD"/>
    <w:rsid w:val="00153AFB"/>
    <w:rsid w:val="00154E98"/>
    <w:rsid w:val="001551DC"/>
    <w:rsid w:val="001554AA"/>
    <w:rsid w:val="00155679"/>
    <w:rsid w:val="0015587C"/>
    <w:rsid w:val="0015626B"/>
    <w:rsid w:val="00156A88"/>
    <w:rsid w:val="001572D6"/>
    <w:rsid w:val="0015759A"/>
    <w:rsid w:val="00157758"/>
    <w:rsid w:val="001579D0"/>
    <w:rsid w:val="00160DD1"/>
    <w:rsid w:val="00160EC7"/>
    <w:rsid w:val="00161D35"/>
    <w:rsid w:val="0016229F"/>
    <w:rsid w:val="0016276D"/>
    <w:rsid w:val="00162B92"/>
    <w:rsid w:val="0016315F"/>
    <w:rsid w:val="0016329D"/>
    <w:rsid w:val="00163EE0"/>
    <w:rsid w:val="001658EA"/>
    <w:rsid w:val="00165B35"/>
    <w:rsid w:val="00167055"/>
    <w:rsid w:val="00170621"/>
    <w:rsid w:val="00171039"/>
    <w:rsid w:val="00171532"/>
    <w:rsid w:val="00172283"/>
    <w:rsid w:val="00172341"/>
    <w:rsid w:val="00172C02"/>
    <w:rsid w:val="00173114"/>
    <w:rsid w:val="001741B8"/>
    <w:rsid w:val="00175677"/>
    <w:rsid w:val="00176ACB"/>
    <w:rsid w:val="00181062"/>
    <w:rsid w:val="001813C8"/>
    <w:rsid w:val="00181B02"/>
    <w:rsid w:val="00182595"/>
    <w:rsid w:val="0018261D"/>
    <w:rsid w:val="00183187"/>
    <w:rsid w:val="001839DC"/>
    <w:rsid w:val="0018432F"/>
    <w:rsid w:val="00184CD1"/>
    <w:rsid w:val="00184EB5"/>
    <w:rsid w:val="00186ED2"/>
    <w:rsid w:val="00186FA7"/>
    <w:rsid w:val="00187049"/>
    <w:rsid w:val="00187D1A"/>
    <w:rsid w:val="00190D89"/>
    <w:rsid w:val="00191284"/>
    <w:rsid w:val="00191455"/>
    <w:rsid w:val="001918A0"/>
    <w:rsid w:val="00191F75"/>
    <w:rsid w:val="0019220F"/>
    <w:rsid w:val="0019247D"/>
    <w:rsid w:val="00192CB7"/>
    <w:rsid w:val="00193954"/>
    <w:rsid w:val="00193A61"/>
    <w:rsid w:val="0019506F"/>
    <w:rsid w:val="00195720"/>
    <w:rsid w:val="00196B5F"/>
    <w:rsid w:val="001A123E"/>
    <w:rsid w:val="001A12DC"/>
    <w:rsid w:val="001A1DF4"/>
    <w:rsid w:val="001A2632"/>
    <w:rsid w:val="001A2A52"/>
    <w:rsid w:val="001A374C"/>
    <w:rsid w:val="001A4E23"/>
    <w:rsid w:val="001A50FE"/>
    <w:rsid w:val="001A5392"/>
    <w:rsid w:val="001A586A"/>
    <w:rsid w:val="001A5A26"/>
    <w:rsid w:val="001A5B2E"/>
    <w:rsid w:val="001A7C7D"/>
    <w:rsid w:val="001B0030"/>
    <w:rsid w:val="001B0EC8"/>
    <w:rsid w:val="001B0FF1"/>
    <w:rsid w:val="001B2248"/>
    <w:rsid w:val="001B2504"/>
    <w:rsid w:val="001B4493"/>
    <w:rsid w:val="001B49E8"/>
    <w:rsid w:val="001B4A61"/>
    <w:rsid w:val="001B50F4"/>
    <w:rsid w:val="001B5176"/>
    <w:rsid w:val="001B66FA"/>
    <w:rsid w:val="001B6888"/>
    <w:rsid w:val="001B71B1"/>
    <w:rsid w:val="001B72ED"/>
    <w:rsid w:val="001B739C"/>
    <w:rsid w:val="001B7A78"/>
    <w:rsid w:val="001B7CE1"/>
    <w:rsid w:val="001C010D"/>
    <w:rsid w:val="001C03CB"/>
    <w:rsid w:val="001C0DCD"/>
    <w:rsid w:val="001C1710"/>
    <w:rsid w:val="001C183C"/>
    <w:rsid w:val="001C20CE"/>
    <w:rsid w:val="001C2C6E"/>
    <w:rsid w:val="001C2D15"/>
    <w:rsid w:val="001C3406"/>
    <w:rsid w:val="001C38D1"/>
    <w:rsid w:val="001C513E"/>
    <w:rsid w:val="001C5D7F"/>
    <w:rsid w:val="001C6862"/>
    <w:rsid w:val="001C6BF5"/>
    <w:rsid w:val="001C734D"/>
    <w:rsid w:val="001D094C"/>
    <w:rsid w:val="001D0C02"/>
    <w:rsid w:val="001D25B2"/>
    <w:rsid w:val="001D3AE3"/>
    <w:rsid w:val="001D3D71"/>
    <w:rsid w:val="001D3E26"/>
    <w:rsid w:val="001D44A4"/>
    <w:rsid w:val="001D486F"/>
    <w:rsid w:val="001D4EF6"/>
    <w:rsid w:val="001D501B"/>
    <w:rsid w:val="001D5AF3"/>
    <w:rsid w:val="001D67CE"/>
    <w:rsid w:val="001D6E19"/>
    <w:rsid w:val="001D6FDB"/>
    <w:rsid w:val="001D7016"/>
    <w:rsid w:val="001D7257"/>
    <w:rsid w:val="001D7C9B"/>
    <w:rsid w:val="001E070D"/>
    <w:rsid w:val="001E0D75"/>
    <w:rsid w:val="001E11DD"/>
    <w:rsid w:val="001E155A"/>
    <w:rsid w:val="001E1F6F"/>
    <w:rsid w:val="001E2388"/>
    <w:rsid w:val="001E262C"/>
    <w:rsid w:val="001E3B99"/>
    <w:rsid w:val="001E5217"/>
    <w:rsid w:val="001E6325"/>
    <w:rsid w:val="001E76F8"/>
    <w:rsid w:val="001F0F62"/>
    <w:rsid w:val="001F1A01"/>
    <w:rsid w:val="001F232E"/>
    <w:rsid w:val="001F23A9"/>
    <w:rsid w:val="001F2F16"/>
    <w:rsid w:val="001F4995"/>
    <w:rsid w:val="001F4FFA"/>
    <w:rsid w:val="001F5085"/>
    <w:rsid w:val="001F6893"/>
    <w:rsid w:val="001F736F"/>
    <w:rsid w:val="001F7A08"/>
    <w:rsid w:val="001F7A3C"/>
    <w:rsid w:val="002006BC"/>
    <w:rsid w:val="00200A80"/>
    <w:rsid w:val="00201534"/>
    <w:rsid w:val="00203274"/>
    <w:rsid w:val="00203432"/>
    <w:rsid w:val="00203B9A"/>
    <w:rsid w:val="002058F1"/>
    <w:rsid w:val="00205925"/>
    <w:rsid w:val="002073CE"/>
    <w:rsid w:val="002108EA"/>
    <w:rsid w:val="002114AD"/>
    <w:rsid w:val="00211AB6"/>
    <w:rsid w:val="0021267C"/>
    <w:rsid w:val="00212E19"/>
    <w:rsid w:val="00214230"/>
    <w:rsid w:val="00214DD0"/>
    <w:rsid w:val="00215B17"/>
    <w:rsid w:val="00216F5C"/>
    <w:rsid w:val="002215D8"/>
    <w:rsid w:val="002221D6"/>
    <w:rsid w:val="0022296A"/>
    <w:rsid w:val="00222B83"/>
    <w:rsid w:val="0022352C"/>
    <w:rsid w:val="00225129"/>
    <w:rsid w:val="00225B23"/>
    <w:rsid w:val="0022727F"/>
    <w:rsid w:val="002313BD"/>
    <w:rsid w:val="002314E8"/>
    <w:rsid w:val="002315B4"/>
    <w:rsid w:val="0023212B"/>
    <w:rsid w:val="0023225C"/>
    <w:rsid w:val="00232462"/>
    <w:rsid w:val="00233931"/>
    <w:rsid w:val="0023485D"/>
    <w:rsid w:val="00234DAE"/>
    <w:rsid w:val="00235576"/>
    <w:rsid w:val="002356D0"/>
    <w:rsid w:val="002359EF"/>
    <w:rsid w:val="0023604A"/>
    <w:rsid w:val="0023605B"/>
    <w:rsid w:val="002371D1"/>
    <w:rsid w:val="00237721"/>
    <w:rsid w:val="00237E60"/>
    <w:rsid w:val="00237FEF"/>
    <w:rsid w:val="002404B9"/>
    <w:rsid w:val="00240A32"/>
    <w:rsid w:val="0024100D"/>
    <w:rsid w:val="0024101A"/>
    <w:rsid w:val="0024238B"/>
    <w:rsid w:val="00242494"/>
    <w:rsid w:val="002440BB"/>
    <w:rsid w:val="00244952"/>
    <w:rsid w:val="002462F1"/>
    <w:rsid w:val="00247C56"/>
    <w:rsid w:val="002507B8"/>
    <w:rsid w:val="00251478"/>
    <w:rsid w:val="00251555"/>
    <w:rsid w:val="0025178E"/>
    <w:rsid w:val="00252F56"/>
    <w:rsid w:val="002542E1"/>
    <w:rsid w:val="0025452F"/>
    <w:rsid w:val="00254F47"/>
    <w:rsid w:val="00254F6A"/>
    <w:rsid w:val="00255B1C"/>
    <w:rsid w:val="00255C70"/>
    <w:rsid w:val="00257C56"/>
    <w:rsid w:val="00257D53"/>
    <w:rsid w:val="002608B9"/>
    <w:rsid w:val="0026392C"/>
    <w:rsid w:val="00263CDB"/>
    <w:rsid w:val="00264862"/>
    <w:rsid w:val="00271595"/>
    <w:rsid w:val="0027194C"/>
    <w:rsid w:val="00271B85"/>
    <w:rsid w:val="00271EA8"/>
    <w:rsid w:val="0027230F"/>
    <w:rsid w:val="0027354E"/>
    <w:rsid w:val="002739DC"/>
    <w:rsid w:val="00274D4C"/>
    <w:rsid w:val="00276004"/>
    <w:rsid w:val="002761B9"/>
    <w:rsid w:val="002765A2"/>
    <w:rsid w:val="002770A7"/>
    <w:rsid w:val="00277208"/>
    <w:rsid w:val="00280A6E"/>
    <w:rsid w:val="00280CA6"/>
    <w:rsid w:val="0028117A"/>
    <w:rsid w:val="00283928"/>
    <w:rsid w:val="0028396C"/>
    <w:rsid w:val="00284B1C"/>
    <w:rsid w:val="00284E37"/>
    <w:rsid w:val="0028584E"/>
    <w:rsid w:val="00285CCD"/>
    <w:rsid w:val="0028653D"/>
    <w:rsid w:val="002871B0"/>
    <w:rsid w:val="00287976"/>
    <w:rsid w:val="00287A04"/>
    <w:rsid w:val="00287FA2"/>
    <w:rsid w:val="00290F45"/>
    <w:rsid w:val="00291F21"/>
    <w:rsid w:val="00292064"/>
    <w:rsid w:val="00292A85"/>
    <w:rsid w:val="00292DF9"/>
    <w:rsid w:val="00293768"/>
    <w:rsid w:val="00293C91"/>
    <w:rsid w:val="0029485D"/>
    <w:rsid w:val="00294A20"/>
    <w:rsid w:val="0029657B"/>
    <w:rsid w:val="002970CD"/>
    <w:rsid w:val="002971D9"/>
    <w:rsid w:val="002976D4"/>
    <w:rsid w:val="00297747"/>
    <w:rsid w:val="002A0C64"/>
    <w:rsid w:val="002A1727"/>
    <w:rsid w:val="002A1FAB"/>
    <w:rsid w:val="002A2299"/>
    <w:rsid w:val="002A3E60"/>
    <w:rsid w:val="002A3E96"/>
    <w:rsid w:val="002A616A"/>
    <w:rsid w:val="002A6F91"/>
    <w:rsid w:val="002A6F9A"/>
    <w:rsid w:val="002A7908"/>
    <w:rsid w:val="002A7C98"/>
    <w:rsid w:val="002A7F3E"/>
    <w:rsid w:val="002B04BF"/>
    <w:rsid w:val="002B05F0"/>
    <w:rsid w:val="002B0BC8"/>
    <w:rsid w:val="002B0E01"/>
    <w:rsid w:val="002B0FF5"/>
    <w:rsid w:val="002B344A"/>
    <w:rsid w:val="002B4B41"/>
    <w:rsid w:val="002B5042"/>
    <w:rsid w:val="002B5701"/>
    <w:rsid w:val="002B5CBC"/>
    <w:rsid w:val="002B5F48"/>
    <w:rsid w:val="002B7406"/>
    <w:rsid w:val="002C3111"/>
    <w:rsid w:val="002C362F"/>
    <w:rsid w:val="002C3968"/>
    <w:rsid w:val="002C4388"/>
    <w:rsid w:val="002C46B0"/>
    <w:rsid w:val="002C48DF"/>
    <w:rsid w:val="002C4CF3"/>
    <w:rsid w:val="002C4D43"/>
    <w:rsid w:val="002C7007"/>
    <w:rsid w:val="002C710C"/>
    <w:rsid w:val="002C71C1"/>
    <w:rsid w:val="002D012A"/>
    <w:rsid w:val="002D0674"/>
    <w:rsid w:val="002D0F7A"/>
    <w:rsid w:val="002D14EC"/>
    <w:rsid w:val="002D2281"/>
    <w:rsid w:val="002D2352"/>
    <w:rsid w:val="002D29AF"/>
    <w:rsid w:val="002D2F1C"/>
    <w:rsid w:val="002D391B"/>
    <w:rsid w:val="002D3C5B"/>
    <w:rsid w:val="002D3D84"/>
    <w:rsid w:val="002D3F70"/>
    <w:rsid w:val="002D4E7E"/>
    <w:rsid w:val="002D500F"/>
    <w:rsid w:val="002D57BD"/>
    <w:rsid w:val="002D5BF5"/>
    <w:rsid w:val="002D6E1B"/>
    <w:rsid w:val="002D704B"/>
    <w:rsid w:val="002D7460"/>
    <w:rsid w:val="002E078C"/>
    <w:rsid w:val="002E0F78"/>
    <w:rsid w:val="002E12D0"/>
    <w:rsid w:val="002E14A1"/>
    <w:rsid w:val="002E16FE"/>
    <w:rsid w:val="002E2AAA"/>
    <w:rsid w:val="002E30F7"/>
    <w:rsid w:val="002E3B1E"/>
    <w:rsid w:val="002E3C61"/>
    <w:rsid w:val="002E4031"/>
    <w:rsid w:val="002E435F"/>
    <w:rsid w:val="002E570B"/>
    <w:rsid w:val="002E6250"/>
    <w:rsid w:val="002E6C4F"/>
    <w:rsid w:val="002E6C94"/>
    <w:rsid w:val="002E71A6"/>
    <w:rsid w:val="002E7845"/>
    <w:rsid w:val="002E7DBA"/>
    <w:rsid w:val="002F066A"/>
    <w:rsid w:val="002F098E"/>
    <w:rsid w:val="002F0E2C"/>
    <w:rsid w:val="002F1205"/>
    <w:rsid w:val="002F1FED"/>
    <w:rsid w:val="002F362D"/>
    <w:rsid w:val="002F407C"/>
    <w:rsid w:val="002F4EA8"/>
    <w:rsid w:val="002F4ED8"/>
    <w:rsid w:val="002F63E4"/>
    <w:rsid w:val="002F70EF"/>
    <w:rsid w:val="002F7858"/>
    <w:rsid w:val="0030083F"/>
    <w:rsid w:val="00301262"/>
    <w:rsid w:val="00302361"/>
    <w:rsid w:val="00303379"/>
    <w:rsid w:val="00305191"/>
    <w:rsid w:val="00307041"/>
    <w:rsid w:val="0030736E"/>
    <w:rsid w:val="00307549"/>
    <w:rsid w:val="00307960"/>
    <w:rsid w:val="00307CFC"/>
    <w:rsid w:val="003107B3"/>
    <w:rsid w:val="00310CA0"/>
    <w:rsid w:val="00312922"/>
    <w:rsid w:val="00312EBB"/>
    <w:rsid w:val="00314616"/>
    <w:rsid w:val="003148C7"/>
    <w:rsid w:val="00315002"/>
    <w:rsid w:val="00315CE6"/>
    <w:rsid w:val="00316722"/>
    <w:rsid w:val="0032119A"/>
    <w:rsid w:val="0032253E"/>
    <w:rsid w:val="00322617"/>
    <w:rsid w:val="003239A4"/>
    <w:rsid w:val="00323D65"/>
    <w:rsid w:val="00324904"/>
    <w:rsid w:val="00325216"/>
    <w:rsid w:val="00325B11"/>
    <w:rsid w:val="00325B6F"/>
    <w:rsid w:val="0032608C"/>
    <w:rsid w:val="003273B5"/>
    <w:rsid w:val="00327971"/>
    <w:rsid w:val="003303FB"/>
    <w:rsid w:val="00330F25"/>
    <w:rsid w:val="003314CB"/>
    <w:rsid w:val="003318F2"/>
    <w:rsid w:val="00332058"/>
    <w:rsid w:val="003334FF"/>
    <w:rsid w:val="00333C9E"/>
    <w:rsid w:val="00335C90"/>
    <w:rsid w:val="00336079"/>
    <w:rsid w:val="00336CE1"/>
    <w:rsid w:val="00337121"/>
    <w:rsid w:val="003377B3"/>
    <w:rsid w:val="0034058B"/>
    <w:rsid w:val="00341060"/>
    <w:rsid w:val="0034119E"/>
    <w:rsid w:val="00341691"/>
    <w:rsid w:val="00341B56"/>
    <w:rsid w:val="00341D4B"/>
    <w:rsid w:val="003421D6"/>
    <w:rsid w:val="00342794"/>
    <w:rsid w:val="00342DEB"/>
    <w:rsid w:val="0034349D"/>
    <w:rsid w:val="003438C2"/>
    <w:rsid w:val="003442FF"/>
    <w:rsid w:val="003455E9"/>
    <w:rsid w:val="00345771"/>
    <w:rsid w:val="00345956"/>
    <w:rsid w:val="00346D48"/>
    <w:rsid w:val="00350159"/>
    <w:rsid w:val="0035035B"/>
    <w:rsid w:val="00350C7A"/>
    <w:rsid w:val="003513F2"/>
    <w:rsid w:val="003514F5"/>
    <w:rsid w:val="00351BE9"/>
    <w:rsid w:val="00352DBE"/>
    <w:rsid w:val="00353BDE"/>
    <w:rsid w:val="0035469C"/>
    <w:rsid w:val="00356694"/>
    <w:rsid w:val="003577A7"/>
    <w:rsid w:val="00357D9D"/>
    <w:rsid w:val="00361AE1"/>
    <w:rsid w:val="003621E4"/>
    <w:rsid w:val="00362785"/>
    <w:rsid w:val="00362AF0"/>
    <w:rsid w:val="0036326B"/>
    <w:rsid w:val="003635F5"/>
    <w:rsid w:val="003639F7"/>
    <w:rsid w:val="003645F1"/>
    <w:rsid w:val="00364C34"/>
    <w:rsid w:val="00365A4C"/>
    <w:rsid w:val="003673AF"/>
    <w:rsid w:val="003705FB"/>
    <w:rsid w:val="00370E7D"/>
    <w:rsid w:val="00371FE7"/>
    <w:rsid w:val="00373BB6"/>
    <w:rsid w:val="00374B98"/>
    <w:rsid w:val="00374BCC"/>
    <w:rsid w:val="003750F8"/>
    <w:rsid w:val="003758D7"/>
    <w:rsid w:val="00375CB6"/>
    <w:rsid w:val="003776E5"/>
    <w:rsid w:val="00377818"/>
    <w:rsid w:val="00380F4F"/>
    <w:rsid w:val="003814F3"/>
    <w:rsid w:val="00381E93"/>
    <w:rsid w:val="00383086"/>
    <w:rsid w:val="00383AB1"/>
    <w:rsid w:val="00384E85"/>
    <w:rsid w:val="003854EC"/>
    <w:rsid w:val="00385EB8"/>
    <w:rsid w:val="0038684A"/>
    <w:rsid w:val="00386E62"/>
    <w:rsid w:val="003873F2"/>
    <w:rsid w:val="00387520"/>
    <w:rsid w:val="00387F41"/>
    <w:rsid w:val="00390F21"/>
    <w:rsid w:val="00391426"/>
    <w:rsid w:val="0039335A"/>
    <w:rsid w:val="00393591"/>
    <w:rsid w:val="0039428B"/>
    <w:rsid w:val="00394A82"/>
    <w:rsid w:val="00394F41"/>
    <w:rsid w:val="00395441"/>
    <w:rsid w:val="00397378"/>
    <w:rsid w:val="00397422"/>
    <w:rsid w:val="003976F4"/>
    <w:rsid w:val="003A05C8"/>
    <w:rsid w:val="003A1B73"/>
    <w:rsid w:val="003A2314"/>
    <w:rsid w:val="003A3604"/>
    <w:rsid w:val="003A4D80"/>
    <w:rsid w:val="003A5A62"/>
    <w:rsid w:val="003A640D"/>
    <w:rsid w:val="003A6CE9"/>
    <w:rsid w:val="003A6FCF"/>
    <w:rsid w:val="003A7361"/>
    <w:rsid w:val="003A7BB3"/>
    <w:rsid w:val="003B1BE3"/>
    <w:rsid w:val="003B1DCC"/>
    <w:rsid w:val="003B2612"/>
    <w:rsid w:val="003B2A20"/>
    <w:rsid w:val="003B34B2"/>
    <w:rsid w:val="003B399D"/>
    <w:rsid w:val="003B3E09"/>
    <w:rsid w:val="003B40CB"/>
    <w:rsid w:val="003B44A4"/>
    <w:rsid w:val="003B6DB5"/>
    <w:rsid w:val="003B73C9"/>
    <w:rsid w:val="003B745B"/>
    <w:rsid w:val="003B7835"/>
    <w:rsid w:val="003B794F"/>
    <w:rsid w:val="003B7CE3"/>
    <w:rsid w:val="003C1B05"/>
    <w:rsid w:val="003C1E9B"/>
    <w:rsid w:val="003C2D42"/>
    <w:rsid w:val="003C305E"/>
    <w:rsid w:val="003C4AF8"/>
    <w:rsid w:val="003C5E34"/>
    <w:rsid w:val="003C660F"/>
    <w:rsid w:val="003C753D"/>
    <w:rsid w:val="003C7571"/>
    <w:rsid w:val="003C7E36"/>
    <w:rsid w:val="003D0054"/>
    <w:rsid w:val="003D0927"/>
    <w:rsid w:val="003D0BD6"/>
    <w:rsid w:val="003D2078"/>
    <w:rsid w:val="003D33C9"/>
    <w:rsid w:val="003D4FB4"/>
    <w:rsid w:val="003D5869"/>
    <w:rsid w:val="003D6B78"/>
    <w:rsid w:val="003D79BB"/>
    <w:rsid w:val="003D7DCA"/>
    <w:rsid w:val="003E1395"/>
    <w:rsid w:val="003E179A"/>
    <w:rsid w:val="003E17C8"/>
    <w:rsid w:val="003E1ACF"/>
    <w:rsid w:val="003E2227"/>
    <w:rsid w:val="003E2F0B"/>
    <w:rsid w:val="003E3D9B"/>
    <w:rsid w:val="003E6204"/>
    <w:rsid w:val="003E62F9"/>
    <w:rsid w:val="003E65FF"/>
    <w:rsid w:val="003E697D"/>
    <w:rsid w:val="003F1D04"/>
    <w:rsid w:val="003F2289"/>
    <w:rsid w:val="003F44D5"/>
    <w:rsid w:val="003F51F6"/>
    <w:rsid w:val="003F5CCE"/>
    <w:rsid w:val="003F5E55"/>
    <w:rsid w:val="003F6229"/>
    <w:rsid w:val="003F771A"/>
    <w:rsid w:val="003F7BF5"/>
    <w:rsid w:val="003F7D7A"/>
    <w:rsid w:val="00401C6A"/>
    <w:rsid w:val="00401E5D"/>
    <w:rsid w:val="004024C4"/>
    <w:rsid w:val="0040376F"/>
    <w:rsid w:val="00404129"/>
    <w:rsid w:val="004045D9"/>
    <w:rsid w:val="00406E9F"/>
    <w:rsid w:val="004074FA"/>
    <w:rsid w:val="0041281E"/>
    <w:rsid w:val="00413705"/>
    <w:rsid w:val="00413F61"/>
    <w:rsid w:val="00414512"/>
    <w:rsid w:val="00414701"/>
    <w:rsid w:val="00415115"/>
    <w:rsid w:val="004161BD"/>
    <w:rsid w:val="00417923"/>
    <w:rsid w:val="00420C37"/>
    <w:rsid w:val="00422915"/>
    <w:rsid w:val="00422925"/>
    <w:rsid w:val="00422A96"/>
    <w:rsid w:val="00422D18"/>
    <w:rsid w:val="00423841"/>
    <w:rsid w:val="00424621"/>
    <w:rsid w:val="00425189"/>
    <w:rsid w:val="00425C15"/>
    <w:rsid w:val="00425E4B"/>
    <w:rsid w:val="00426630"/>
    <w:rsid w:val="00426B19"/>
    <w:rsid w:val="0042720C"/>
    <w:rsid w:val="0042780A"/>
    <w:rsid w:val="00430020"/>
    <w:rsid w:val="00430298"/>
    <w:rsid w:val="004306FF"/>
    <w:rsid w:val="004317F2"/>
    <w:rsid w:val="0043198D"/>
    <w:rsid w:val="00432A0E"/>
    <w:rsid w:val="00432BEB"/>
    <w:rsid w:val="0043300D"/>
    <w:rsid w:val="004340F2"/>
    <w:rsid w:val="00434D70"/>
    <w:rsid w:val="004356B2"/>
    <w:rsid w:val="0043607E"/>
    <w:rsid w:val="00437569"/>
    <w:rsid w:val="0044110E"/>
    <w:rsid w:val="00441373"/>
    <w:rsid w:val="0044148F"/>
    <w:rsid w:val="00442A50"/>
    <w:rsid w:val="00442FE6"/>
    <w:rsid w:val="004432D0"/>
    <w:rsid w:val="00443CA8"/>
    <w:rsid w:val="00443E5A"/>
    <w:rsid w:val="004446C5"/>
    <w:rsid w:val="00444C64"/>
    <w:rsid w:val="00445311"/>
    <w:rsid w:val="00447361"/>
    <w:rsid w:val="00447833"/>
    <w:rsid w:val="00447841"/>
    <w:rsid w:val="00447B5B"/>
    <w:rsid w:val="00453FDD"/>
    <w:rsid w:val="00454331"/>
    <w:rsid w:val="00454418"/>
    <w:rsid w:val="00454AE2"/>
    <w:rsid w:val="004550C2"/>
    <w:rsid w:val="004555FD"/>
    <w:rsid w:val="00455AE2"/>
    <w:rsid w:val="00456C75"/>
    <w:rsid w:val="00456F00"/>
    <w:rsid w:val="00457D50"/>
    <w:rsid w:val="00457F14"/>
    <w:rsid w:val="00461EE1"/>
    <w:rsid w:val="00462661"/>
    <w:rsid w:val="0046330C"/>
    <w:rsid w:val="0046357F"/>
    <w:rsid w:val="0046378D"/>
    <w:rsid w:val="0046405F"/>
    <w:rsid w:val="00464C6C"/>
    <w:rsid w:val="004651C0"/>
    <w:rsid w:val="004652A6"/>
    <w:rsid w:val="004654C0"/>
    <w:rsid w:val="00466843"/>
    <w:rsid w:val="004704F7"/>
    <w:rsid w:val="0047086D"/>
    <w:rsid w:val="00470E23"/>
    <w:rsid w:val="0047104D"/>
    <w:rsid w:val="00471B1A"/>
    <w:rsid w:val="00471D9B"/>
    <w:rsid w:val="0047278D"/>
    <w:rsid w:val="00472C0D"/>
    <w:rsid w:val="0047483B"/>
    <w:rsid w:val="00474DDD"/>
    <w:rsid w:val="00475152"/>
    <w:rsid w:val="004753D2"/>
    <w:rsid w:val="00475919"/>
    <w:rsid w:val="004759A8"/>
    <w:rsid w:val="004767B9"/>
    <w:rsid w:val="00476CC3"/>
    <w:rsid w:val="00480805"/>
    <w:rsid w:val="0048110A"/>
    <w:rsid w:val="0048162A"/>
    <w:rsid w:val="00481EAE"/>
    <w:rsid w:val="0048282A"/>
    <w:rsid w:val="00482E2C"/>
    <w:rsid w:val="00483E51"/>
    <w:rsid w:val="00484B09"/>
    <w:rsid w:val="0048514C"/>
    <w:rsid w:val="00486BEB"/>
    <w:rsid w:val="00486C6D"/>
    <w:rsid w:val="00486D20"/>
    <w:rsid w:val="00490D70"/>
    <w:rsid w:val="004916BD"/>
    <w:rsid w:val="00492CE1"/>
    <w:rsid w:val="00492E0A"/>
    <w:rsid w:val="004930C0"/>
    <w:rsid w:val="00493D92"/>
    <w:rsid w:val="00494151"/>
    <w:rsid w:val="004941D6"/>
    <w:rsid w:val="004955A7"/>
    <w:rsid w:val="00495C62"/>
    <w:rsid w:val="004967E9"/>
    <w:rsid w:val="00496A93"/>
    <w:rsid w:val="00496B7F"/>
    <w:rsid w:val="004975A9"/>
    <w:rsid w:val="004977BA"/>
    <w:rsid w:val="004A0875"/>
    <w:rsid w:val="004A0E96"/>
    <w:rsid w:val="004A2CB6"/>
    <w:rsid w:val="004A2FD8"/>
    <w:rsid w:val="004A312C"/>
    <w:rsid w:val="004A3D5D"/>
    <w:rsid w:val="004A4036"/>
    <w:rsid w:val="004A46C0"/>
    <w:rsid w:val="004A521B"/>
    <w:rsid w:val="004A5786"/>
    <w:rsid w:val="004A6683"/>
    <w:rsid w:val="004A72E3"/>
    <w:rsid w:val="004A7427"/>
    <w:rsid w:val="004A7DD2"/>
    <w:rsid w:val="004B1055"/>
    <w:rsid w:val="004B1403"/>
    <w:rsid w:val="004B15BF"/>
    <w:rsid w:val="004B178B"/>
    <w:rsid w:val="004B24FF"/>
    <w:rsid w:val="004B2573"/>
    <w:rsid w:val="004B41CA"/>
    <w:rsid w:val="004B445A"/>
    <w:rsid w:val="004B55BF"/>
    <w:rsid w:val="004B588D"/>
    <w:rsid w:val="004B58C4"/>
    <w:rsid w:val="004B6086"/>
    <w:rsid w:val="004B64B6"/>
    <w:rsid w:val="004B676E"/>
    <w:rsid w:val="004B71E3"/>
    <w:rsid w:val="004B7352"/>
    <w:rsid w:val="004C0AF5"/>
    <w:rsid w:val="004C0BDC"/>
    <w:rsid w:val="004C0F55"/>
    <w:rsid w:val="004C1A57"/>
    <w:rsid w:val="004C2E62"/>
    <w:rsid w:val="004C41F1"/>
    <w:rsid w:val="004C495A"/>
    <w:rsid w:val="004C5731"/>
    <w:rsid w:val="004C5F49"/>
    <w:rsid w:val="004C6991"/>
    <w:rsid w:val="004C7005"/>
    <w:rsid w:val="004D04C8"/>
    <w:rsid w:val="004D09FA"/>
    <w:rsid w:val="004D0EE9"/>
    <w:rsid w:val="004D0F9C"/>
    <w:rsid w:val="004D103D"/>
    <w:rsid w:val="004D10EE"/>
    <w:rsid w:val="004D11C6"/>
    <w:rsid w:val="004D11D1"/>
    <w:rsid w:val="004D29C7"/>
    <w:rsid w:val="004D3FA6"/>
    <w:rsid w:val="004D49E1"/>
    <w:rsid w:val="004D4F06"/>
    <w:rsid w:val="004D5349"/>
    <w:rsid w:val="004D5AA2"/>
    <w:rsid w:val="004D6B4F"/>
    <w:rsid w:val="004D7678"/>
    <w:rsid w:val="004D7ECA"/>
    <w:rsid w:val="004E0412"/>
    <w:rsid w:val="004E06CE"/>
    <w:rsid w:val="004E0706"/>
    <w:rsid w:val="004E49D4"/>
    <w:rsid w:val="004E554C"/>
    <w:rsid w:val="004E5C48"/>
    <w:rsid w:val="004E6EC4"/>
    <w:rsid w:val="004F06BC"/>
    <w:rsid w:val="004F14C3"/>
    <w:rsid w:val="004F2E8C"/>
    <w:rsid w:val="004F303D"/>
    <w:rsid w:val="004F5F55"/>
    <w:rsid w:val="004F5F88"/>
    <w:rsid w:val="004F648E"/>
    <w:rsid w:val="004F7D67"/>
    <w:rsid w:val="004F7F02"/>
    <w:rsid w:val="00500383"/>
    <w:rsid w:val="0050053B"/>
    <w:rsid w:val="00500623"/>
    <w:rsid w:val="00501908"/>
    <w:rsid w:val="00502C17"/>
    <w:rsid w:val="00503849"/>
    <w:rsid w:val="00503E0A"/>
    <w:rsid w:val="005049E3"/>
    <w:rsid w:val="00505405"/>
    <w:rsid w:val="00505644"/>
    <w:rsid w:val="00505779"/>
    <w:rsid w:val="00506F13"/>
    <w:rsid w:val="005071C8"/>
    <w:rsid w:val="005077C5"/>
    <w:rsid w:val="00507A73"/>
    <w:rsid w:val="00507D9F"/>
    <w:rsid w:val="00507E0A"/>
    <w:rsid w:val="005100CD"/>
    <w:rsid w:val="00510DC0"/>
    <w:rsid w:val="00511D31"/>
    <w:rsid w:val="00511EA2"/>
    <w:rsid w:val="005153EB"/>
    <w:rsid w:val="00515409"/>
    <w:rsid w:val="00515F4F"/>
    <w:rsid w:val="0051702F"/>
    <w:rsid w:val="00520712"/>
    <w:rsid w:val="00522015"/>
    <w:rsid w:val="00522887"/>
    <w:rsid w:val="00523949"/>
    <w:rsid w:val="0052433B"/>
    <w:rsid w:val="00525437"/>
    <w:rsid w:val="005254D2"/>
    <w:rsid w:val="0052567C"/>
    <w:rsid w:val="00526561"/>
    <w:rsid w:val="0052662F"/>
    <w:rsid w:val="0052674A"/>
    <w:rsid w:val="005267F4"/>
    <w:rsid w:val="00527DB0"/>
    <w:rsid w:val="00527FA4"/>
    <w:rsid w:val="0053021C"/>
    <w:rsid w:val="0053031C"/>
    <w:rsid w:val="00530A65"/>
    <w:rsid w:val="00530DCC"/>
    <w:rsid w:val="00531861"/>
    <w:rsid w:val="00532B1A"/>
    <w:rsid w:val="0053332E"/>
    <w:rsid w:val="00533F3F"/>
    <w:rsid w:val="00534196"/>
    <w:rsid w:val="0053525B"/>
    <w:rsid w:val="00536C34"/>
    <w:rsid w:val="005404CC"/>
    <w:rsid w:val="0054054D"/>
    <w:rsid w:val="005432E1"/>
    <w:rsid w:val="00543301"/>
    <w:rsid w:val="00544012"/>
    <w:rsid w:val="0054487A"/>
    <w:rsid w:val="0054637D"/>
    <w:rsid w:val="00547C16"/>
    <w:rsid w:val="0055057A"/>
    <w:rsid w:val="00550592"/>
    <w:rsid w:val="0055071F"/>
    <w:rsid w:val="00550864"/>
    <w:rsid w:val="00551BF5"/>
    <w:rsid w:val="00551C8E"/>
    <w:rsid w:val="00552B69"/>
    <w:rsid w:val="00554173"/>
    <w:rsid w:val="005560B1"/>
    <w:rsid w:val="00556643"/>
    <w:rsid w:val="0055672A"/>
    <w:rsid w:val="00557247"/>
    <w:rsid w:val="0056053C"/>
    <w:rsid w:val="005605C8"/>
    <w:rsid w:val="00561493"/>
    <w:rsid w:val="00562559"/>
    <w:rsid w:val="0056398F"/>
    <w:rsid w:val="00564308"/>
    <w:rsid w:val="00565203"/>
    <w:rsid w:val="005655EA"/>
    <w:rsid w:val="00565D6B"/>
    <w:rsid w:val="005673CB"/>
    <w:rsid w:val="005673FF"/>
    <w:rsid w:val="00567F65"/>
    <w:rsid w:val="00570568"/>
    <w:rsid w:val="00570754"/>
    <w:rsid w:val="00571131"/>
    <w:rsid w:val="0057136F"/>
    <w:rsid w:val="00571589"/>
    <w:rsid w:val="0057190E"/>
    <w:rsid w:val="0057280B"/>
    <w:rsid w:val="00572F2D"/>
    <w:rsid w:val="00573314"/>
    <w:rsid w:val="00573768"/>
    <w:rsid w:val="005744D8"/>
    <w:rsid w:val="005748BF"/>
    <w:rsid w:val="00574B94"/>
    <w:rsid w:val="005773E1"/>
    <w:rsid w:val="00582E3F"/>
    <w:rsid w:val="00585114"/>
    <w:rsid w:val="0058529F"/>
    <w:rsid w:val="00585BCB"/>
    <w:rsid w:val="00585C57"/>
    <w:rsid w:val="00585CE5"/>
    <w:rsid w:val="005860B9"/>
    <w:rsid w:val="005861D3"/>
    <w:rsid w:val="005869A8"/>
    <w:rsid w:val="00586A10"/>
    <w:rsid w:val="005912C3"/>
    <w:rsid w:val="00591C39"/>
    <w:rsid w:val="00591ECD"/>
    <w:rsid w:val="00592066"/>
    <w:rsid w:val="00592D79"/>
    <w:rsid w:val="005939FA"/>
    <w:rsid w:val="005940F2"/>
    <w:rsid w:val="0059608A"/>
    <w:rsid w:val="0059670D"/>
    <w:rsid w:val="005A07FC"/>
    <w:rsid w:val="005A0B2A"/>
    <w:rsid w:val="005A3C9D"/>
    <w:rsid w:val="005A3E7D"/>
    <w:rsid w:val="005A468A"/>
    <w:rsid w:val="005A4891"/>
    <w:rsid w:val="005A52A3"/>
    <w:rsid w:val="005A6CA4"/>
    <w:rsid w:val="005A6D49"/>
    <w:rsid w:val="005A72AD"/>
    <w:rsid w:val="005A72BB"/>
    <w:rsid w:val="005A7303"/>
    <w:rsid w:val="005A7DC9"/>
    <w:rsid w:val="005A7EFB"/>
    <w:rsid w:val="005B00AA"/>
    <w:rsid w:val="005B1E54"/>
    <w:rsid w:val="005B23D3"/>
    <w:rsid w:val="005B253D"/>
    <w:rsid w:val="005B2542"/>
    <w:rsid w:val="005B2E6E"/>
    <w:rsid w:val="005B37D7"/>
    <w:rsid w:val="005B3857"/>
    <w:rsid w:val="005B386F"/>
    <w:rsid w:val="005B4142"/>
    <w:rsid w:val="005B467A"/>
    <w:rsid w:val="005B497F"/>
    <w:rsid w:val="005B4D9B"/>
    <w:rsid w:val="005B56C0"/>
    <w:rsid w:val="005B587A"/>
    <w:rsid w:val="005B6A03"/>
    <w:rsid w:val="005B71D3"/>
    <w:rsid w:val="005C105B"/>
    <w:rsid w:val="005C1185"/>
    <w:rsid w:val="005C14C6"/>
    <w:rsid w:val="005C15E7"/>
    <w:rsid w:val="005C1F44"/>
    <w:rsid w:val="005C20D3"/>
    <w:rsid w:val="005C3895"/>
    <w:rsid w:val="005C3F63"/>
    <w:rsid w:val="005C549A"/>
    <w:rsid w:val="005C57DD"/>
    <w:rsid w:val="005C68A0"/>
    <w:rsid w:val="005C7271"/>
    <w:rsid w:val="005C757F"/>
    <w:rsid w:val="005D177F"/>
    <w:rsid w:val="005D1BF6"/>
    <w:rsid w:val="005D204B"/>
    <w:rsid w:val="005D304C"/>
    <w:rsid w:val="005D4C19"/>
    <w:rsid w:val="005D701D"/>
    <w:rsid w:val="005D7286"/>
    <w:rsid w:val="005E0464"/>
    <w:rsid w:val="005E069E"/>
    <w:rsid w:val="005E2DB8"/>
    <w:rsid w:val="005E400F"/>
    <w:rsid w:val="005E517D"/>
    <w:rsid w:val="005E6B31"/>
    <w:rsid w:val="005E7028"/>
    <w:rsid w:val="005E76B5"/>
    <w:rsid w:val="005E7B9E"/>
    <w:rsid w:val="005F0148"/>
    <w:rsid w:val="005F0951"/>
    <w:rsid w:val="005F09B2"/>
    <w:rsid w:val="005F09E2"/>
    <w:rsid w:val="005F0F71"/>
    <w:rsid w:val="005F2060"/>
    <w:rsid w:val="005F20D7"/>
    <w:rsid w:val="005F25FD"/>
    <w:rsid w:val="005F2921"/>
    <w:rsid w:val="005F3D3C"/>
    <w:rsid w:val="005F433D"/>
    <w:rsid w:val="005F520D"/>
    <w:rsid w:val="005F5720"/>
    <w:rsid w:val="005F5845"/>
    <w:rsid w:val="005F5E13"/>
    <w:rsid w:val="005F72C0"/>
    <w:rsid w:val="005F73E0"/>
    <w:rsid w:val="005F74EE"/>
    <w:rsid w:val="005F7B66"/>
    <w:rsid w:val="00600BE6"/>
    <w:rsid w:val="006020D4"/>
    <w:rsid w:val="00602142"/>
    <w:rsid w:val="006029D1"/>
    <w:rsid w:val="00602B54"/>
    <w:rsid w:val="00603EBA"/>
    <w:rsid w:val="006056ED"/>
    <w:rsid w:val="0060586A"/>
    <w:rsid w:val="00606706"/>
    <w:rsid w:val="0061039C"/>
    <w:rsid w:val="00610409"/>
    <w:rsid w:val="0061049E"/>
    <w:rsid w:val="00611CE8"/>
    <w:rsid w:val="00612B4E"/>
    <w:rsid w:val="00614EB5"/>
    <w:rsid w:val="00614F1B"/>
    <w:rsid w:val="006158B1"/>
    <w:rsid w:val="006162BD"/>
    <w:rsid w:val="00616DBE"/>
    <w:rsid w:val="00617346"/>
    <w:rsid w:val="00617A35"/>
    <w:rsid w:val="00617DEB"/>
    <w:rsid w:val="00621145"/>
    <w:rsid w:val="006227D1"/>
    <w:rsid w:val="00622C14"/>
    <w:rsid w:val="00622D54"/>
    <w:rsid w:val="00623653"/>
    <w:rsid w:val="00624820"/>
    <w:rsid w:val="00625157"/>
    <w:rsid w:val="00625796"/>
    <w:rsid w:val="00625E1A"/>
    <w:rsid w:val="00626199"/>
    <w:rsid w:val="006268FA"/>
    <w:rsid w:val="00627784"/>
    <w:rsid w:val="00627B5B"/>
    <w:rsid w:val="00627DDF"/>
    <w:rsid w:val="00627E26"/>
    <w:rsid w:val="006300B6"/>
    <w:rsid w:val="006326C7"/>
    <w:rsid w:val="006327F8"/>
    <w:rsid w:val="00632C6B"/>
    <w:rsid w:val="00632F75"/>
    <w:rsid w:val="00633756"/>
    <w:rsid w:val="00634550"/>
    <w:rsid w:val="00635897"/>
    <w:rsid w:val="00636312"/>
    <w:rsid w:val="006369DE"/>
    <w:rsid w:val="0063715D"/>
    <w:rsid w:val="006409FE"/>
    <w:rsid w:val="00641637"/>
    <w:rsid w:val="00642BA5"/>
    <w:rsid w:val="006438E1"/>
    <w:rsid w:val="0064458B"/>
    <w:rsid w:val="00645BB9"/>
    <w:rsid w:val="00646F76"/>
    <w:rsid w:val="00647D5F"/>
    <w:rsid w:val="00650262"/>
    <w:rsid w:val="00650F47"/>
    <w:rsid w:val="00651045"/>
    <w:rsid w:val="00651276"/>
    <w:rsid w:val="00653772"/>
    <w:rsid w:val="00653FD0"/>
    <w:rsid w:val="0065500E"/>
    <w:rsid w:val="006554AD"/>
    <w:rsid w:val="00655680"/>
    <w:rsid w:val="006557A5"/>
    <w:rsid w:val="006557FC"/>
    <w:rsid w:val="006560E3"/>
    <w:rsid w:val="00657093"/>
    <w:rsid w:val="006619BE"/>
    <w:rsid w:val="00661F04"/>
    <w:rsid w:val="006625DC"/>
    <w:rsid w:val="00662CBA"/>
    <w:rsid w:val="00663889"/>
    <w:rsid w:val="0066493F"/>
    <w:rsid w:val="00664AEA"/>
    <w:rsid w:val="00666150"/>
    <w:rsid w:val="0066650C"/>
    <w:rsid w:val="006665CD"/>
    <w:rsid w:val="00667DB1"/>
    <w:rsid w:val="00667E03"/>
    <w:rsid w:val="006715DC"/>
    <w:rsid w:val="00671C77"/>
    <w:rsid w:val="006737DE"/>
    <w:rsid w:val="00674905"/>
    <w:rsid w:val="00674F4A"/>
    <w:rsid w:val="006778C3"/>
    <w:rsid w:val="006807E0"/>
    <w:rsid w:val="00681D73"/>
    <w:rsid w:val="00682BAD"/>
    <w:rsid w:val="00682C95"/>
    <w:rsid w:val="0068337F"/>
    <w:rsid w:val="0068448B"/>
    <w:rsid w:val="00684E1B"/>
    <w:rsid w:val="0068526A"/>
    <w:rsid w:val="0068545B"/>
    <w:rsid w:val="006861A2"/>
    <w:rsid w:val="00686927"/>
    <w:rsid w:val="00690A14"/>
    <w:rsid w:val="00690B39"/>
    <w:rsid w:val="00690F61"/>
    <w:rsid w:val="00691308"/>
    <w:rsid w:val="00691D39"/>
    <w:rsid w:val="0069202F"/>
    <w:rsid w:val="0069397A"/>
    <w:rsid w:val="00693D68"/>
    <w:rsid w:val="00693EA2"/>
    <w:rsid w:val="00695CE0"/>
    <w:rsid w:val="00696108"/>
    <w:rsid w:val="006967EB"/>
    <w:rsid w:val="006A11F8"/>
    <w:rsid w:val="006A1F90"/>
    <w:rsid w:val="006A2BEA"/>
    <w:rsid w:val="006A4270"/>
    <w:rsid w:val="006A4584"/>
    <w:rsid w:val="006A463B"/>
    <w:rsid w:val="006A4EBA"/>
    <w:rsid w:val="006A5E47"/>
    <w:rsid w:val="006A6FDF"/>
    <w:rsid w:val="006A78CC"/>
    <w:rsid w:val="006B0ACE"/>
    <w:rsid w:val="006B1618"/>
    <w:rsid w:val="006B16B3"/>
    <w:rsid w:val="006B2B89"/>
    <w:rsid w:val="006B2E77"/>
    <w:rsid w:val="006B2F41"/>
    <w:rsid w:val="006B47BF"/>
    <w:rsid w:val="006B526E"/>
    <w:rsid w:val="006B5E7F"/>
    <w:rsid w:val="006B6813"/>
    <w:rsid w:val="006B6878"/>
    <w:rsid w:val="006B7AE9"/>
    <w:rsid w:val="006C0EB6"/>
    <w:rsid w:val="006C0EEF"/>
    <w:rsid w:val="006C21F7"/>
    <w:rsid w:val="006C2AF5"/>
    <w:rsid w:val="006C3BFA"/>
    <w:rsid w:val="006C4664"/>
    <w:rsid w:val="006C4A98"/>
    <w:rsid w:val="006C6A4B"/>
    <w:rsid w:val="006C7269"/>
    <w:rsid w:val="006C72F3"/>
    <w:rsid w:val="006C7B9E"/>
    <w:rsid w:val="006C7C24"/>
    <w:rsid w:val="006D0C94"/>
    <w:rsid w:val="006D118E"/>
    <w:rsid w:val="006D1606"/>
    <w:rsid w:val="006D2027"/>
    <w:rsid w:val="006D2436"/>
    <w:rsid w:val="006D29AD"/>
    <w:rsid w:val="006D3883"/>
    <w:rsid w:val="006D3C3B"/>
    <w:rsid w:val="006D4FAF"/>
    <w:rsid w:val="006D5C6D"/>
    <w:rsid w:val="006D700B"/>
    <w:rsid w:val="006D7A29"/>
    <w:rsid w:val="006E2176"/>
    <w:rsid w:val="006E333E"/>
    <w:rsid w:val="006E4369"/>
    <w:rsid w:val="006E46E8"/>
    <w:rsid w:val="006E4AAC"/>
    <w:rsid w:val="006E4D65"/>
    <w:rsid w:val="006E5F81"/>
    <w:rsid w:val="006E6715"/>
    <w:rsid w:val="006E72B1"/>
    <w:rsid w:val="006E771A"/>
    <w:rsid w:val="006E7D8B"/>
    <w:rsid w:val="006F2AB7"/>
    <w:rsid w:val="006F3962"/>
    <w:rsid w:val="006F4386"/>
    <w:rsid w:val="006F4406"/>
    <w:rsid w:val="006F7223"/>
    <w:rsid w:val="006F7824"/>
    <w:rsid w:val="007000ED"/>
    <w:rsid w:val="00700124"/>
    <w:rsid w:val="0070025F"/>
    <w:rsid w:val="007004A6"/>
    <w:rsid w:val="0070222A"/>
    <w:rsid w:val="00702BE2"/>
    <w:rsid w:val="00702F39"/>
    <w:rsid w:val="00703D2C"/>
    <w:rsid w:val="0070460C"/>
    <w:rsid w:val="00704AFE"/>
    <w:rsid w:val="00704C9F"/>
    <w:rsid w:val="00705583"/>
    <w:rsid w:val="007063F6"/>
    <w:rsid w:val="00706D83"/>
    <w:rsid w:val="00710773"/>
    <w:rsid w:val="00710C2D"/>
    <w:rsid w:val="00711DC4"/>
    <w:rsid w:val="00711E18"/>
    <w:rsid w:val="00712679"/>
    <w:rsid w:val="00712FAD"/>
    <w:rsid w:val="007137C2"/>
    <w:rsid w:val="00713920"/>
    <w:rsid w:val="00713950"/>
    <w:rsid w:val="00714471"/>
    <w:rsid w:val="007146B7"/>
    <w:rsid w:val="00714EE2"/>
    <w:rsid w:val="00714FE9"/>
    <w:rsid w:val="00715973"/>
    <w:rsid w:val="007166A8"/>
    <w:rsid w:val="00720869"/>
    <w:rsid w:val="00720F35"/>
    <w:rsid w:val="00722EBF"/>
    <w:rsid w:val="0072331D"/>
    <w:rsid w:val="007235C7"/>
    <w:rsid w:val="00723EC9"/>
    <w:rsid w:val="00725046"/>
    <w:rsid w:val="0072553A"/>
    <w:rsid w:val="0072631A"/>
    <w:rsid w:val="00727D8F"/>
    <w:rsid w:val="00727E70"/>
    <w:rsid w:val="00727FAC"/>
    <w:rsid w:val="00730D20"/>
    <w:rsid w:val="007323B7"/>
    <w:rsid w:val="0073491B"/>
    <w:rsid w:val="007353B0"/>
    <w:rsid w:val="00735F02"/>
    <w:rsid w:val="00736739"/>
    <w:rsid w:val="007368A1"/>
    <w:rsid w:val="007368D8"/>
    <w:rsid w:val="00736C76"/>
    <w:rsid w:val="007370CB"/>
    <w:rsid w:val="007403BE"/>
    <w:rsid w:val="0074060D"/>
    <w:rsid w:val="00740993"/>
    <w:rsid w:val="00740C84"/>
    <w:rsid w:val="00741379"/>
    <w:rsid w:val="00741DA6"/>
    <w:rsid w:val="007425C2"/>
    <w:rsid w:val="00742B74"/>
    <w:rsid w:val="00742EF7"/>
    <w:rsid w:val="00743D2E"/>
    <w:rsid w:val="00743DC5"/>
    <w:rsid w:val="0074488D"/>
    <w:rsid w:val="007451FF"/>
    <w:rsid w:val="00745576"/>
    <w:rsid w:val="00745711"/>
    <w:rsid w:val="00745CA7"/>
    <w:rsid w:val="00745EB8"/>
    <w:rsid w:val="0074600A"/>
    <w:rsid w:val="007463D6"/>
    <w:rsid w:val="00746E6A"/>
    <w:rsid w:val="00747CD2"/>
    <w:rsid w:val="0075038E"/>
    <w:rsid w:val="00751523"/>
    <w:rsid w:val="00752367"/>
    <w:rsid w:val="00752AB4"/>
    <w:rsid w:val="007533FC"/>
    <w:rsid w:val="00753F4F"/>
    <w:rsid w:val="0075452E"/>
    <w:rsid w:val="00754696"/>
    <w:rsid w:val="00754C32"/>
    <w:rsid w:val="0075502E"/>
    <w:rsid w:val="0075638D"/>
    <w:rsid w:val="00760654"/>
    <w:rsid w:val="00760993"/>
    <w:rsid w:val="00760B4F"/>
    <w:rsid w:val="00761623"/>
    <w:rsid w:val="00761664"/>
    <w:rsid w:val="007625E9"/>
    <w:rsid w:val="007626E3"/>
    <w:rsid w:val="00762840"/>
    <w:rsid w:val="00762C4D"/>
    <w:rsid w:val="00762D12"/>
    <w:rsid w:val="00763D17"/>
    <w:rsid w:val="00764548"/>
    <w:rsid w:val="0076496A"/>
    <w:rsid w:val="00764D44"/>
    <w:rsid w:val="007653E4"/>
    <w:rsid w:val="00765693"/>
    <w:rsid w:val="00765C99"/>
    <w:rsid w:val="0076766A"/>
    <w:rsid w:val="00770470"/>
    <w:rsid w:val="00771761"/>
    <w:rsid w:val="00771DAF"/>
    <w:rsid w:val="00772723"/>
    <w:rsid w:val="00772BAC"/>
    <w:rsid w:val="00773ECA"/>
    <w:rsid w:val="00777233"/>
    <w:rsid w:val="007775AC"/>
    <w:rsid w:val="007777FC"/>
    <w:rsid w:val="00777D91"/>
    <w:rsid w:val="0078041C"/>
    <w:rsid w:val="0078042A"/>
    <w:rsid w:val="00780CEB"/>
    <w:rsid w:val="00781346"/>
    <w:rsid w:val="0078158C"/>
    <w:rsid w:val="00781E45"/>
    <w:rsid w:val="00783257"/>
    <w:rsid w:val="0078526B"/>
    <w:rsid w:val="00785622"/>
    <w:rsid w:val="007859F5"/>
    <w:rsid w:val="00785E33"/>
    <w:rsid w:val="007862C5"/>
    <w:rsid w:val="00786E4F"/>
    <w:rsid w:val="0078743C"/>
    <w:rsid w:val="00790927"/>
    <w:rsid w:val="00791D1C"/>
    <w:rsid w:val="007926BA"/>
    <w:rsid w:val="00793079"/>
    <w:rsid w:val="00793318"/>
    <w:rsid w:val="0079473F"/>
    <w:rsid w:val="00795557"/>
    <w:rsid w:val="00795838"/>
    <w:rsid w:val="007962B0"/>
    <w:rsid w:val="00796706"/>
    <w:rsid w:val="007973F6"/>
    <w:rsid w:val="00797470"/>
    <w:rsid w:val="007975D9"/>
    <w:rsid w:val="007A0253"/>
    <w:rsid w:val="007A0D62"/>
    <w:rsid w:val="007A1468"/>
    <w:rsid w:val="007A1A3D"/>
    <w:rsid w:val="007A1FEA"/>
    <w:rsid w:val="007A39B4"/>
    <w:rsid w:val="007A3A46"/>
    <w:rsid w:val="007A3B6F"/>
    <w:rsid w:val="007A3E36"/>
    <w:rsid w:val="007A45C4"/>
    <w:rsid w:val="007A671B"/>
    <w:rsid w:val="007A6EFC"/>
    <w:rsid w:val="007A6FF1"/>
    <w:rsid w:val="007A78A1"/>
    <w:rsid w:val="007A7901"/>
    <w:rsid w:val="007A7D41"/>
    <w:rsid w:val="007B0A8A"/>
    <w:rsid w:val="007B0C93"/>
    <w:rsid w:val="007B3F4F"/>
    <w:rsid w:val="007B5A0D"/>
    <w:rsid w:val="007B5A47"/>
    <w:rsid w:val="007B5B9F"/>
    <w:rsid w:val="007B5C89"/>
    <w:rsid w:val="007B76E6"/>
    <w:rsid w:val="007B7BEB"/>
    <w:rsid w:val="007C0445"/>
    <w:rsid w:val="007C1848"/>
    <w:rsid w:val="007C1E25"/>
    <w:rsid w:val="007C1E85"/>
    <w:rsid w:val="007C2583"/>
    <w:rsid w:val="007C27DB"/>
    <w:rsid w:val="007C28B1"/>
    <w:rsid w:val="007C3672"/>
    <w:rsid w:val="007C3D3A"/>
    <w:rsid w:val="007C3E85"/>
    <w:rsid w:val="007C4801"/>
    <w:rsid w:val="007C4A87"/>
    <w:rsid w:val="007C5943"/>
    <w:rsid w:val="007C5F4F"/>
    <w:rsid w:val="007C6038"/>
    <w:rsid w:val="007C6E5D"/>
    <w:rsid w:val="007D1FDE"/>
    <w:rsid w:val="007D2539"/>
    <w:rsid w:val="007D4FDA"/>
    <w:rsid w:val="007D55F9"/>
    <w:rsid w:val="007D64AA"/>
    <w:rsid w:val="007D7216"/>
    <w:rsid w:val="007D7B58"/>
    <w:rsid w:val="007D7DD2"/>
    <w:rsid w:val="007E09C8"/>
    <w:rsid w:val="007E0AF8"/>
    <w:rsid w:val="007E11A4"/>
    <w:rsid w:val="007E1B78"/>
    <w:rsid w:val="007E3265"/>
    <w:rsid w:val="007E3267"/>
    <w:rsid w:val="007E3A55"/>
    <w:rsid w:val="007E46C3"/>
    <w:rsid w:val="007E4C5C"/>
    <w:rsid w:val="007E56EB"/>
    <w:rsid w:val="007E5BAB"/>
    <w:rsid w:val="007E5E72"/>
    <w:rsid w:val="007E64B5"/>
    <w:rsid w:val="007E6B1A"/>
    <w:rsid w:val="007E6CD1"/>
    <w:rsid w:val="007E79CF"/>
    <w:rsid w:val="007E7D27"/>
    <w:rsid w:val="007F0E13"/>
    <w:rsid w:val="007F1283"/>
    <w:rsid w:val="007F13A3"/>
    <w:rsid w:val="007F15EF"/>
    <w:rsid w:val="007F23B0"/>
    <w:rsid w:val="007F3033"/>
    <w:rsid w:val="007F4702"/>
    <w:rsid w:val="007F4A6E"/>
    <w:rsid w:val="007F5C0E"/>
    <w:rsid w:val="007F5FEF"/>
    <w:rsid w:val="007F6CFA"/>
    <w:rsid w:val="00803AD0"/>
    <w:rsid w:val="00804A65"/>
    <w:rsid w:val="00804BDB"/>
    <w:rsid w:val="00805F50"/>
    <w:rsid w:val="0080716A"/>
    <w:rsid w:val="008077F5"/>
    <w:rsid w:val="008103B4"/>
    <w:rsid w:val="00811542"/>
    <w:rsid w:val="008115B6"/>
    <w:rsid w:val="00812566"/>
    <w:rsid w:val="00812AD7"/>
    <w:rsid w:val="00813424"/>
    <w:rsid w:val="00813549"/>
    <w:rsid w:val="00813635"/>
    <w:rsid w:val="00813FD1"/>
    <w:rsid w:val="008140AE"/>
    <w:rsid w:val="0081501A"/>
    <w:rsid w:val="008155FA"/>
    <w:rsid w:val="00815B30"/>
    <w:rsid w:val="00816AB5"/>
    <w:rsid w:val="00817F5E"/>
    <w:rsid w:val="00820457"/>
    <w:rsid w:val="008217B4"/>
    <w:rsid w:val="00822737"/>
    <w:rsid w:val="00823C07"/>
    <w:rsid w:val="008247C0"/>
    <w:rsid w:val="008262C6"/>
    <w:rsid w:val="00827CF4"/>
    <w:rsid w:val="008307F6"/>
    <w:rsid w:val="00830F92"/>
    <w:rsid w:val="00831B41"/>
    <w:rsid w:val="00832551"/>
    <w:rsid w:val="0083280E"/>
    <w:rsid w:val="00832867"/>
    <w:rsid w:val="00833454"/>
    <w:rsid w:val="00834012"/>
    <w:rsid w:val="0083404A"/>
    <w:rsid w:val="00834699"/>
    <w:rsid w:val="00834F2C"/>
    <w:rsid w:val="00835159"/>
    <w:rsid w:val="008353B4"/>
    <w:rsid w:val="00836064"/>
    <w:rsid w:val="00836636"/>
    <w:rsid w:val="00836DE0"/>
    <w:rsid w:val="00836F56"/>
    <w:rsid w:val="00837146"/>
    <w:rsid w:val="008372FD"/>
    <w:rsid w:val="00837A7C"/>
    <w:rsid w:val="00837EDE"/>
    <w:rsid w:val="008419D1"/>
    <w:rsid w:val="00842576"/>
    <w:rsid w:val="00842E5D"/>
    <w:rsid w:val="00843904"/>
    <w:rsid w:val="00843E5B"/>
    <w:rsid w:val="00844E35"/>
    <w:rsid w:val="00844F0C"/>
    <w:rsid w:val="008455D1"/>
    <w:rsid w:val="00846DFA"/>
    <w:rsid w:val="00847B1A"/>
    <w:rsid w:val="00847BE2"/>
    <w:rsid w:val="00847C50"/>
    <w:rsid w:val="008513E8"/>
    <w:rsid w:val="00854959"/>
    <w:rsid w:val="008551D2"/>
    <w:rsid w:val="0085697A"/>
    <w:rsid w:val="00857779"/>
    <w:rsid w:val="0086044B"/>
    <w:rsid w:val="00860CD6"/>
    <w:rsid w:val="008614AB"/>
    <w:rsid w:val="00861BEF"/>
    <w:rsid w:val="00861CFE"/>
    <w:rsid w:val="00861D4C"/>
    <w:rsid w:val="00862100"/>
    <w:rsid w:val="008638AB"/>
    <w:rsid w:val="00863D3D"/>
    <w:rsid w:val="00864C03"/>
    <w:rsid w:val="00864F63"/>
    <w:rsid w:val="008652A3"/>
    <w:rsid w:val="008656EF"/>
    <w:rsid w:val="00865DE5"/>
    <w:rsid w:val="00865EB1"/>
    <w:rsid w:val="008662BD"/>
    <w:rsid w:val="00866849"/>
    <w:rsid w:val="00866C65"/>
    <w:rsid w:val="00867792"/>
    <w:rsid w:val="008677BC"/>
    <w:rsid w:val="008677FE"/>
    <w:rsid w:val="00871593"/>
    <w:rsid w:val="00871F41"/>
    <w:rsid w:val="00872487"/>
    <w:rsid w:val="00873392"/>
    <w:rsid w:val="0087385B"/>
    <w:rsid w:val="0087443F"/>
    <w:rsid w:val="00874BB0"/>
    <w:rsid w:val="00875369"/>
    <w:rsid w:val="00876D38"/>
    <w:rsid w:val="00877463"/>
    <w:rsid w:val="008779F9"/>
    <w:rsid w:val="0088107A"/>
    <w:rsid w:val="008811AF"/>
    <w:rsid w:val="0088162F"/>
    <w:rsid w:val="00881E2B"/>
    <w:rsid w:val="0088237C"/>
    <w:rsid w:val="008826FB"/>
    <w:rsid w:val="00882D74"/>
    <w:rsid w:val="00883029"/>
    <w:rsid w:val="00883461"/>
    <w:rsid w:val="00884291"/>
    <w:rsid w:val="008845C4"/>
    <w:rsid w:val="00884F72"/>
    <w:rsid w:val="008852F0"/>
    <w:rsid w:val="00886057"/>
    <w:rsid w:val="008866CC"/>
    <w:rsid w:val="008869D2"/>
    <w:rsid w:val="00887004"/>
    <w:rsid w:val="00887556"/>
    <w:rsid w:val="00892467"/>
    <w:rsid w:val="008932D3"/>
    <w:rsid w:val="00893C11"/>
    <w:rsid w:val="008955C7"/>
    <w:rsid w:val="008959BD"/>
    <w:rsid w:val="00895BD6"/>
    <w:rsid w:val="00896116"/>
    <w:rsid w:val="00897386"/>
    <w:rsid w:val="008976A1"/>
    <w:rsid w:val="008979AC"/>
    <w:rsid w:val="008A158F"/>
    <w:rsid w:val="008A2390"/>
    <w:rsid w:val="008A29D7"/>
    <w:rsid w:val="008A4097"/>
    <w:rsid w:val="008A45B9"/>
    <w:rsid w:val="008A4C39"/>
    <w:rsid w:val="008A4D84"/>
    <w:rsid w:val="008A4F7D"/>
    <w:rsid w:val="008A55F4"/>
    <w:rsid w:val="008A5BAB"/>
    <w:rsid w:val="008A6E15"/>
    <w:rsid w:val="008B0DED"/>
    <w:rsid w:val="008B0FEF"/>
    <w:rsid w:val="008B1229"/>
    <w:rsid w:val="008B1978"/>
    <w:rsid w:val="008B1F1A"/>
    <w:rsid w:val="008B2A29"/>
    <w:rsid w:val="008B2D81"/>
    <w:rsid w:val="008B3043"/>
    <w:rsid w:val="008B351C"/>
    <w:rsid w:val="008B3ABF"/>
    <w:rsid w:val="008B401D"/>
    <w:rsid w:val="008B4C60"/>
    <w:rsid w:val="008B5896"/>
    <w:rsid w:val="008B629E"/>
    <w:rsid w:val="008B6942"/>
    <w:rsid w:val="008B73C1"/>
    <w:rsid w:val="008C025E"/>
    <w:rsid w:val="008C0270"/>
    <w:rsid w:val="008C0B85"/>
    <w:rsid w:val="008C10B5"/>
    <w:rsid w:val="008C293B"/>
    <w:rsid w:val="008C2C7F"/>
    <w:rsid w:val="008C4C0D"/>
    <w:rsid w:val="008C6295"/>
    <w:rsid w:val="008C6A32"/>
    <w:rsid w:val="008C78AA"/>
    <w:rsid w:val="008C7AA7"/>
    <w:rsid w:val="008D0D0A"/>
    <w:rsid w:val="008D172A"/>
    <w:rsid w:val="008D1C12"/>
    <w:rsid w:val="008D3526"/>
    <w:rsid w:val="008D3EE8"/>
    <w:rsid w:val="008D4230"/>
    <w:rsid w:val="008D44B8"/>
    <w:rsid w:val="008D5CE5"/>
    <w:rsid w:val="008D6EC5"/>
    <w:rsid w:val="008D7147"/>
    <w:rsid w:val="008E014B"/>
    <w:rsid w:val="008E04A1"/>
    <w:rsid w:val="008E060B"/>
    <w:rsid w:val="008E0B92"/>
    <w:rsid w:val="008E20CC"/>
    <w:rsid w:val="008E3BE1"/>
    <w:rsid w:val="008E4100"/>
    <w:rsid w:val="008E45AF"/>
    <w:rsid w:val="008E510E"/>
    <w:rsid w:val="008E5361"/>
    <w:rsid w:val="008E5500"/>
    <w:rsid w:val="008E6010"/>
    <w:rsid w:val="008E6046"/>
    <w:rsid w:val="008E659C"/>
    <w:rsid w:val="008E65A4"/>
    <w:rsid w:val="008E6FE1"/>
    <w:rsid w:val="008E7C1F"/>
    <w:rsid w:val="008F077F"/>
    <w:rsid w:val="008F09A7"/>
    <w:rsid w:val="008F2118"/>
    <w:rsid w:val="008F27CE"/>
    <w:rsid w:val="008F2D66"/>
    <w:rsid w:val="008F2E58"/>
    <w:rsid w:val="008F2F01"/>
    <w:rsid w:val="008F36D4"/>
    <w:rsid w:val="008F3A39"/>
    <w:rsid w:val="008F4385"/>
    <w:rsid w:val="008F44F6"/>
    <w:rsid w:val="008F58E7"/>
    <w:rsid w:val="008F59FB"/>
    <w:rsid w:val="008F6B82"/>
    <w:rsid w:val="008F728E"/>
    <w:rsid w:val="008F7827"/>
    <w:rsid w:val="0090052A"/>
    <w:rsid w:val="0090071A"/>
    <w:rsid w:val="0090124E"/>
    <w:rsid w:val="00901525"/>
    <w:rsid w:val="009022C2"/>
    <w:rsid w:val="009023AD"/>
    <w:rsid w:val="0090256D"/>
    <w:rsid w:val="00902E82"/>
    <w:rsid w:val="009038BD"/>
    <w:rsid w:val="009039C1"/>
    <w:rsid w:val="0090447D"/>
    <w:rsid w:val="009050CB"/>
    <w:rsid w:val="009052B6"/>
    <w:rsid w:val="009056F0"/>
    <w:rsid w:val="00905A4B"/>
    <w:rsid w:val="00906294"/>
    <w:rsid w:val="00906404"/>
    <w:rsid w:val="00907087"/>
    <w:rsid w:val="00910842"/>
    <w:rsid w:val="00910CC4"/>
    <w:rsid w:val="009139A7"/>
    <w:rsid w:val="009140B7"/>
    <w:rsid w:val="00915244"/>
    <w:rsid w:val="009153A6"/>
    <w:rsid w:val="00916379"/>
    <w:rsid w:val="00916BDE"/>
    <w:rsid w:val="00917C4B"/>
    <w:rsid w:val="00920058"/>
    <w:rsid w:val="00920374"/>
    <w:rsid w:val="00920947"/>
    <w:rsid w:val="00921649"/>
    <w:rsid w:val="009218E3"/>
    <w:rsid w:val="00921FC2"/>
    <w:rsid w:val="009220B0"/>
    <w:rsid w:val="00922442"/>
    <w:rsid w:val="009226C1"/>
    <w:rsid w:val="009231D9"/>
    <w:rsid w:val="009233D3"/>
    <w:rsid w:val="00923CAB"/>
    <w:rsid w:val="00924BC0"/>
    <w:rsid w:val="00925222"/>
    <w:rsid w:val="009254A2"/>
    <w:rsid w:val="00925A7F"/>
    <w:rsid w:val="009267F6"/>
    <w:rsid w:val="00926B3B"/>
    <w:rsid w:val="00926CC8"/>
    <w:rsid w:val="00927738"/>
    <w:rsid w:val="009302BB"/>
    <w:rsid w:val="00930A83"/>
    <w:rsid w:val="0093235C"/>
    <w:rsid w:val="00932C73"/>
    <w:rsid w:val="00933955"/>
    <w:rsid w:val="0093432F"/>
    <w:rsid w:val="0093491C"/>
    <w:rsid w:val="009363D6"/>
    <w:rsid w:val="00936853"/>
    <w:rsid w:val="00936A7B"/>
    <w:rsid w:val="009422E8"/>
    <w:rsid w:val="00942B05"/>
    <w:rsid w:val="00942D14"/>
    <w:rsid w:val="0094396E"/>
    <w:rsid w:val="009442CB"/>
    <w:rsid w:val="00944BF4"/>
    <w:rsid w:val="0094512B"/>
    <w:rsid w:val="009466DA"/>
    <w:rsid w:val="009471BF"/>
    <w:rsid w:val="00950217"/>
    <w:rsid w:val="00950ED6"/>
    <w:rsid w:val="00951883"/>
    <w:rsid w:val="00951BB7"/>
    <w:rsid w:val="00951C73"/>
    <w:rsid w:val="00952550"/>
    <w:rsid w:val="00952746"/>
    <w:rsid w:val="009530B0"/>
    <w:rsid w:val="009531E4"/>
    <w:rsid w:val="0095346F"/>
    <w:rsid w:val="00953CB4"/>
    <w:rsid w:val="00953F8E"/>
    <w:rsid w:val="009547E9"/>
    <w:rsid w:val="00954FEB"/>
    <w:rsid w:val="00955BB6"/>
    <w:rsid w:val="00955D5B"/>
    <w:rsid w:val="00956663"/>
    <w:rsid w:val="00956CE4"/>
    <w:rsid w:val="00957196"/>
    <w:rsid w:val="00957838"/>
    <w:rsid w:val="00957CA3"/>
    <w:rsid w:val="0096062D"/>
    <w:rsid w:val="0096065F"/>
    <w:rsid w:val="00960EDD"/>
    <w:rsid w:val="0096147E"/>
    <w:rsid w:val="0096228C"/>
    <w:rsid w:val="0096353D"/>
    <w:rsid w:val="00963CC6"/>
    <w:rsid w:val="00963F6D"/>
    <w:rsid w:val="0096414F"/>
    <w:rsid w:val="009663F4"/>
    <w:rsid w:val="00966654"/>
    <w:rsid w:val="00966822"/>
    <w:rsid w:val="00967183"/>
    <w:rsid w:val="00967C67"/>
    <w:rsid w:val="009718CE"/>
    <w:rsid w:val="00971BF7"/>
    <w:rsid w:val="00971C21"/>
    <w:rsid w:val="009733FC"/>
    <w:rsid w:val="009743B8"/>
    <w:rsid w:val="00974678"/>
    <w:rsid w:val="00974AE6"/>
    <w:rsid w:val="00974F60"/>
    <w:rsid w:val="009751BB"/>
    <w:rsid w:val="009755AC"/>
    <w:rsid w:val="00975DA6"/>
    <w:rsid w:val="00976D02"/>
    <w:rsid w:val="0097703B"/>
    <w:rsid w:val="00981427"/>
    <w:rsid w:val="0098285A"/>
    <w:rsid w:val="009844B9"/>
    <w:rsid w:val="00984D9E"/>
    <w:rsid w:val="009856EC"/>
    <w:rsid w:val="009857EE"/>
    <w:rsid w:val="00986ADE"/>
    <w:rsid w:val="00986BCA"/>
    <w:rsid w:val="009872C9"/>
    <w:rsid w:val="00990FE6"/>
    <w:rsid w:val="009910AE"/>
    <w:rsid w:val="00991EEC"/>
    <w:rsid w:val="00992FE3"/>
    <w:rsid w:val="009943E2"/>
    <w:rsid w:val="00994496"/>
    <w:rsid w:val="00994D37"/>
    <w:rsid w:val="009955D6"/>
    <w:rsid w:val="00996F85"/>
    <w:rsid w:val="009A1636"/>
    <w:rsid w:val="009A1C07"/>
    <w:rsid w:val="009A21E2"/>
    <w:rsid w:val="009A334F"/>
    <w:rsid w:val="009A3854"/>
    <w:rsid w:val="009A39FA"/>
    <w:rsid w:val="009A424C"/>
    <w:rsid w:val="009A49F6"/>
    <w:rsid w:val="009A4E88"/>
    <w:rsid w:val="009A560C"/>
    <w:rsid w:val="009A57C4"/>
    <w:rsid w:val="009A6F25"/>
    <w:rsid w:val="009B0269"/>
    <w:rsid w:val="009B0E63"/>
    <w:rsid w:val="009B10F7"/>
    <w:rsid w:val="009B1247"/>
    <w:rsid w:val="009B175E"/>
    <w:rsid w:val="009B238C"/>
    <w:rsid w:val="009B2927"/>
    <w:rsid w:val="009B2E55"/>
    <w:rsid w:val="009B2FE2"/>
    <w:rsid w:val="009B3849"/>
    <w:rsid w:val="009B441E"/>
    <w:rsid w:val="009B4C90"/>
    <w:rsid w:val="009B4D82"/>
    <w:rsid w:val="009B5652"/>
    <w:rsid w:val="009B584B"/>
    <w:rsid w:val="009B6576"/>
    <w:rsid w:val="009B65DB"/>
    <w:rsid w:val="009B6D59"/>
    <w:rsid w:val="009B7006"/>
    <w:rsid w:val="009B729A"/>
    <w:rsid w:val="009B76BA"/>
    <w:rsid w:val="009B79B0"/>
    <w:rsid w:val="009B7D9B"/>
    <w:rsid w:val="009C033E"/>
    <w:rsid w:val="009C0E4C"/>
    <w:rsid w:val="009C4F97"/>
    <w:rsid w:val="009C5767"/>
    <w:rsid w:val="009C58FC"/>
    <w:rsid w:val="009C66A6"/>
    <w:rsid w:val="009C6F71"/>
    <w:rsid w:val="009D058E"/>
    <w:rsid w:val="009D23B0"/>
    <w:rsid w:val="009D25E1"/>
    <w:rsid w:val="009D2793"/>
    <w:rsid w:val="009D35FD"/>
    <w:rsid w:val="009D369F"/>
    <w:rsid w:val="009D3779"/>
    <w:rsid w:val="009D637D"/>
    <w:rsid w:val="009E19FC"/>
    <w:rsid w:val="009E2ADA"/>
    <w:rsid w:val="009E338B"/>
    <w:rsid w:val="009E4D4B"/>
    <w:rsid w:val="009E5442"/>
    <w:rsid w:val="009E59D7"/>
    <w:rsid w:val="009E5DAB"/>
    <w:rsid w:val="009E6553"/>
    <w:rsid w:val="009E67BC"/>
    <w:rsid w:val="009E6D5A"/>
    <w:rsid w:val="009E7185"/>
    <w:rsid w:val="009E762A"/>
    <w:rsid w:val="009E7E80"/>
    <w:rsid w:val="009F0744"/>
    <w:rsid w:val="009F0900"/>
    <w:rsid w:val="009F0D94"/>
    <w:rsid w:val="009F176F"/>
    <w:rsid w:val="009F260A"/>
    <w:rsid w:val="009F3240"/>
    <w:rsid w:val="009F41CE"/>
    <w:rsid w:val="009F53AA"/>
    <w:rsid w:val="009F5B91"/>
    <w:rsid w:val="009F6756"/>
    <w:rsid w:val="009F7067"/>
    <w:rsid w:val="009F7749"/>
    <w:rsid w:val="00A0054A"/>
    <w:rsid w:val="00A00F2B"/>
    <w:rsid w:val="00A01C86"/>
    <w:rsid w:val="00A036A1"/>
    <w:rsid w:val="00A054C6"/>
    <w:rsid w:val="00A05D31"/>
    <w:rsid w:val="00A06482"/>
    <w:rsid w:val="00A07588"/>
    <w:rsid w:val="00A126CE"/>
    <w:rsid w:val="00A1343E"/>
    <w:rsid w:val="00A138D7"/>
    <w:rsid w:val="00A14255"/>
    <w:rsid w:val="00A14B3C"/>
    <w:rsid w:val="00A1540D"/>
    <w:rsid w:val="00A15612"/>
    <w:rsid w:val="00A159F0"/>
    <w:rsid w:val="00A15C98"/>
    <w:rsid w:val="00A173DA"/>
    <w:rsid w:val="00A17688"/>
    <w:rsid w:val="00A17A7B"/>
    <w:rsid w:val="00A20847"/>
    <w:rsid w:val="00A21A66"/>
    <w:rsid w:val="00A2258F"/>
    <w:rsid w:val="00A22F73"/>
    <w:rsid w:val="00A23DEE"/>
    <w:rsid w:val="00A247AE"/>
    <w:rsid w:val="00A2480D"/>
    <w:rsid w:val="00A24A41"/>
    <w:rsid w:val="00A25204"/>
    <w:rsid w:val="00A25BF6"/>
    <w:rsid w:val="00A25C3C"/>
    <w:rsid w:val="00A26462"/>
    <w:rsid w:val="00A26709"/>
    <w:rsid w:val="00A27848"/>
    <w:rsid w:val="00A27AB9"/>
    <w:rsid w:val="00A308B1"/>
    <w:rsid w:val="00A321F7"/>
    <w:rsid w:val="00A3325F"/>
    <w:rsid w:val="00A33501"/>
    <w:rsid w:val="00A33E6C"/>
    <w:rsid w:val="00A34386"/>
    <w:rsid w:val="00A350ED"/>
    <w:rsid w:val="00A35353"/>
    <w:rsid w:val="00A36853"/>
    <w:rsid w:val="00A37039"/>
    <w:rsid w:val="00A37F32"/>
    <w:rsid w:val="00A40CB3"/>
    <w:rsid w:val="00A41286"/>
    <w:rsid w:val="00A42903"/>
    <w:rsid w:val="00A4395C"/>
    <w:rsid w:val="00A44E03"/>
    <w:rsid w:val="00A44F55"/>
    <w:rsid w:val="00A45207"/>
    <w:rsid w:val="00A45E3A"/>
    <w:rsid w:val="00A46815"/>
    <w:rsid w:val="00A46A81"/>
    <w:rsid w:val="00A50AEE"/>
    <w:rsid w:val="00A50B8F"/>
    <w:rsid w:val="00A5190C"/>
    <w:rsid w:val="00A52303"/>
    <w:rsid w:val="00A52400"/>
    <w:rsid w:val="00A52DEB"/>
    <w:rsid w:val="00A547F7"/>
    <w:rsid w:val="00A54D4B"/>
    <w:rsid w:val="00A5579B"/>
    <w:rsid w:val="00A56569"/>
    <w:rsid w:val="00A57043"/>
    <w:rsid w:val="00A627F9"/>
    <w:rsid w:val="00A62BD3"/>
    <w:rsid w:val="00A63180"/>
    <w:rsid w:val="00A6344E"/>
    <w:rsid w:val="00A63A60"/>
    <w:rsid w:val="00A63BCC"/>
    <w:rsid w:val="00A640F6"/>
    <w:rsid w:val="00A652A1"/>
    <w:rsid w:val="00A658A2"/>
    <w:rsid w:val="00A678A1"/>
    <w:rsid w:val="00A70454"/>
    <w:rsid w:val="00A71BB8"/>
    <w:rsid w:val="00A72C48"/>
    <w:rsid w:val="00A73AA6"/>
    <w:rsid w:val="00A73D6B"/>
    <w:rsid w:val="00A751B9"/>
    <w:rsid w:val="00A75D39"/>
    <w:rsid w:val="00A77A2C"/>
    <w:rsid w:val="00A806E8"/>
    <w:rsid w:val="00A81088"/>
    <w:rsid w:val="00A813E6"/>
    <w:rsid w:val="00A82134"/>
    <w:rsid w:val="00A828C2"/>
    <w:rsid w:val="00A82D59"/>
    <w:rsid w:val="00A8304B"/>
    <w:rsid w:val="00A83DBE"/>
    <w:rsid w:val="00A8546A"/>
    <w:rsid w:val="00A855C8"/>
    <w:rsid w:val="00A85A9C"/>
    <w:rsid w:val="00A863E8"/>
    <w:rsid w:val="00A87401"/>
    <w:rsid w:val="00A87D8B"/>
    <w:rsid w:val="00A87ED1"/>
    <w:rsid w:val="00A90A0E"/>
    <w:rsid w:val="00A91166"/>
    <w:rsid w:val="00A916DA"/>
    <w:rsid w:val="00A926C7"/>
    <w:rsid w:val="00A927F8"/>
    <w:rsid w:val="00A92B41"/>
    <w:rsid w:val="00A93170"/>
    <w:rsid w:val="00A958CF"/>
    <w:rsid w:val="00A95904"/>
    <w:rsid w:val="00AA053C"/>
    <w:rsid w:val="00AA0BD7"/>
    <w:rsid w:val="00AA0D7B"/>
    <w:rsid w:val="00AA0DEF"/>
    <w:rsid w:val="00AA0FA0"/>
    <w:rsid w:val="00AA1BB1"/>
    <w:rsid w:val="00AA2551"/>
    <w:rsid w:val="00AA256A"/>
    <w:rsid w:val="00AA46CF"/>
    <w:rsid w:val="00AA4D74"/>
    <w:rsid w:val="00AA5A5B"/>
    <w:rsid w:val="00AA7806"/>
    <w:rsid w:val="00AA7FCC"/>
    <w:rsid w:val="00AB00B1"/>
    <w:rsid w:val="00AB0819"/>
    <w:rsid w:val="00AB09E0"/>
    <w:rsid w:val="00AB0BEC"/>
    <w:rsid w:val="00AB1201"/>
    <w:rsid w:val="00AB17D1"/>
    <w:rsid w:val="00AB1A08"/>
    <w:rsid w:val="00AB32F6"/>
    <w:rsid w:val="00AB38DC"/>
    <w:rsid w:val="00AB3902"/>
    <w:rsid w:val="00AB3CAA"/>
    <w:rsid w:val="00AB4028"/>
    <w:rsid w:val="00AB41E2"/>
    <w:rsid w:val="00AB5847"/>
    <w:rsid w:val="00AB5BC7"/>
    <w:rsid w:val="00AB61D4"/>
    <w:rsid w:val="00AB7152"/>
    <w:rsid w:val="00AB7875"/>
    <w:rsid w:val="00AC0528"/>
    <w:rsid w:val="00AC1ECE"/>
    <w:rsid w:val="00AC2213"/>
    <w:rsid w:val="00AC26AC"/>
    <w:rsid w:val="00AC2790"/>
    <w:rsid w:val="00AC330D"/>
    <w:rsid w:val="00AC3F01"/>
    <w:rsid w:val="00AC40E3"/>
    <w:rsid w:val="00AC77F5"/>
    <w:rsid w:val="00AD0C7E"/>
    <w:rsid w:val="00AD0F6A"/>
    <w:rsid w:val="00AD0FB1"/>
    <w:rsid w:val="00AD1205"/>
    <w:rsid w:val="00AD28CF"/>
    <w:rsid w:val="00AD3413"/>
    <w:rsid w:val="00AD3F96"/>
    <w:rsid w:val="00AD43E7"/>
    <w:rsid w:val="00AD4723"/>
    <w:rsid w:val="00AD6372"/>
    <w:rsid w:val="00AD7DD6"/>
    <w:rsid w:val="00AE0D39"/>
    <w:rsid w:val="00AE1637"/>
    <w:rsid w:val="00AE1854"/>
    <w:rsid w:val="00AE1A47"/>
    <w:rsid w:val="00AE279C"/>
    <w:rsid w:val="00AE2F64"/>
    <w:rsid w:val="00AE3040"/>
    <w:rsid w:val="00AE35BF"/>
    <w:rsid w:val="00AE3DFB"/>
    <w:rsid w:val="00AE4372"/>
    <w:rsid w:val="00AE6D90"/>
    <w:rsid w:val="00AF0F58"/>
    <w:rsid w:val="00AF13D8"/>
    <w:rsid w:val="00AF1F3C"/>
    <w:rsid w:val="00AF2945"/>
    <w:rsid w:val="00AF4127"/>
    <w:rsid w:val="00AF438F"/>
    <w:rsid w:val="00AF45D3"/>
    <w:rsid w:val="00AF4AFF"/>
    <w:rsid w:val="00AF4C06"/>
    <w:rsid w:val="00AF576F"/>
    <w:rsid w:val="00AF64A8"/>
    <w:rsid w:val="00AF67E5"/>
    <w:rsid w:val="00AF752B"/>
    <w:rsid w:val="00AF78A8"/>
    <w:rsid w:val="00AF7D29"/>
    <w:rsid w:val="00B00CF7"/>
    <w:rsid w:val="00B010F3"/>
    <w:rsid w:val="00B01221"/>
    <w:rsid w:val="00B01B03"/>
    <w:rsid w:val="00B01FC2"/>
    <w:rsid w:val="00B02C21"/>
    <w:rsid w:val="00B038AB"/>
    <w:rsid w:val="00B03A90"/>
    <w:rsid w:val="00B0496B"/>
    <w:rsid w:val="00B0612B"/>
    <w:rsid w:val="00B06AC7"/>
    <w:rsid w:val="00B07A87"/>
    <w:rsid w:val="00B07E39"/>
    <w:rsid w:val="00B1148B"/>
    <w:rsid w:val="00B114AF"/>
    <w:rsid w:val="00B12281"/>
    <w:rsid w:val="00B13C65"/>
    <w:rsid w:val="00B142B4"/>
    <w:rsid w:val="00B14B01"/>
    <w:rsid w:val="00B1540E"/>
    <w:rsid w:val="00B1557F"/>
    <w:rsid w:val="00B2043A"/>
    <w:rsid w:val="00B20958"/>
    <w:rsid w:val="00B217FD"/>
    <w:rsid w:val="00B21AEC"/>
    <w:rsid w:val="00B21CA3"/>
    <w:rsid w:val="00B224FB"/>
    <w:rsid w:val="00B2256E"/>
    <w:rsid w:val="00B2351C"/>
    <w:rsid w:val="00B238AA"/>
    <w:rsid w:val="00B24134"/>
    <w:rsid w:val="00B248DD"/>
    <w:rsid w:val="00B24E32"/>
    <w:rsid w:val="00B2775B"/>
    <w:rsid w:val="00B320CA"/>
    <w:rsid w:val="00B32BB8"/>
    <w:rsid w:val="00B32E59"/>
    <w:rsid w:val="00B330D8"/>
    <w:rsid w:val="00B34FBF"/>
    <w:rsid w:val="00B35473"/>
    <w:rsid w:val="00B3557E"/>
    <w:rsid w:val="00B36F76"/>
    <w:rsid w:val="00B37FA4"/>
    <w:rsid w:val="00B4044C"/>
    <w:rsid w:val="00B40872"/>
    <w:rsid w:val="00B40CA2"/>
    <w:rsid w:val="00B43A46"/>
    <w:rsid w:val="00B44C90"/>
    <w:rsid w:val="00B464BA"/>
    <w:rsid w:val="00B4683D"/>
    <w:rsid w:val="00B46F30"/>
    <w:rsid w:val="00B47A22"/>
    <w:rsid w:val="00B503E4"/>
    <w:rsid w:val="00B509B0"/>
    <w:rsid w:val="00B51FE6"/>
    <w:rsid w:val="00B530A3"/>
    <w:rsid w:val="00B532D4"/>
    <w:rsid w:val="00B544A6"/>
    <w:rsid w:val="00B54A8C"/>
    <w:rsid w:val="00B5517C"/>
    <w:rsid w:val="00B5538A"/>
    <w:rsid w:val="00B55C1C"/>
    <w:rsid w:val="00B55DDE"/>
    <w:rsid w:val="00B563EE"/>
    <w:rsid w:val="00B61380"/>
    <w:rsid w:val="00B6173A"/>
    <w:rsid w:val="00B61DBF"/>
    <w:rsid w:val="00B62344"/>
    <w:rsid w:val="00B6330B"/>
    <w:rsid w:val="00B63AB3"/>
    <w:rsid w:val="00B649AD"/>
    <w:rsid w:val="00B649CA"/>
    <w:rsid w:val="00B67CCE"/>
    <w:rsid w:val="00B67E3C"/>
    <w:rsid w:val="00B72754"/>
    <w:rsid w:val="00B729E3"/>
    <w:rsid w:val="00B72C85"/>
    <w:rsid w:val="00B72DB1"/>
    <w:rsid w:val="00B74162"/>
    <w:rsid w:val="00B7427B"/>
    <w:rsid w:val="00B74E96"/>
    <w:rsid w:val="00B7521A"/>
    <w:rsid w:val="00B76ED7"/>
    <w:rsid w:val="00B7713B"/>
    <w:rsid w:val="00B8097C"/>
    <w:rsid w:val="00B80C69"/>
    <w:rsid w:val="00B81D6C"/>
    <w:rsid w:val="00B82993"/>
    <w:rsid w:val="00B83448"/>
    <w:rsid w:val="00B83722"/>
    <w:rsid w:val="00B839B5"/>
    <w:rsid w:val="00B84510"/>
    <w:rsid w:val="00B849C0"/>
    <w:rsid w:val="00B85463"/>
    <w:rsid w:val="00B85F4C"/>
    <w:rsid w:val="00B86F2A"/>
    <w:rsid w:val="00B879F6"/>
    <w:rsid w:val="00B87FD6"/>
    <w:rsid w:val="00B92AF6"/>
    <w:rsid w:val="00B93BDB"/>
    <w:rsid w:val="00B9424A"/>
    <w:rsid w:val="00B959B6"/>
    <w:rsid w:val="00B95A0C"/>
    <w:rsid w:val="00B95D94"/>
    <w:rsid w:val="00B9723B"/>
    <w:rsid w:val="00B9783F"/>
    <w:rsid w:val="00B97986"/>
    <w:rsid w:val="00B97DD4"/>
    <w:rsid w:val="00BA2254"/>
    <w:rsid w:val="00BA2513"/>
    <w:rsid w:val="00BA266D"/>
    <w:rsid w:val="00BA3809"/>
    <w:rsid w:val="00BA55F0"/>
    <w:rsid w:val="00BA5733"/>
    <w:rsid w:val="00BA5B6F"/>
    <w:rsid w:val="00BA6323"/>
    <w:rsid w:val="00BA6F57"/>
    <w:rsid w:val="00BA710F"/>
    <w:rsid w:val="00BB0072"/>
    <w:rsid w:val="00BB0576"/>
    <w:rsid w:val="00BB09C6"/>
    <w:rsid w:val="00BB1F20"/>
    <w:rsid w:val="00BB286B"/>
    <w:rsid w:val="00BB33FF"/>
    <w:rsid w:val="00BB3A0B"/>
    <w:rsid w:val="00BB7572"/>
    <w:rsid w:val="00BC0005"/>
    <w:rsid w:val="00BC0B5F"/>
    <w:rsid w:val="00BC0BCE"/>
    <w:rsid w:val="00BC100C"/>
    <w:rsid w:val="00BC1ABB"/>
    <w:rsid w:val="00BC4115"/>
    <w:rsid w:val="00BC47CE"/>
    <w:rsid w:val="00BC4D26"/>
    <w:rsid w:val="00BC513E"/>
    <w:rsid w:val="00BC5256"/>
    <w:rsid w:val="00BC55FA"/>
    <w:rsid w:val="00BC5802"/>
    <w:rsid w:val="00BC7264"/>
    <w:rsid w:val="00BC792A"/>
    <w:rsid w:val="00BD0417"/>
    <w:rsid w:val="00BD0EB9"/>
    <w:rsid w:val="00BD1510"/>
    <w:rsid w:val="00BD1C38"/>
    <w:rsid w:val="00BD1DA8"/>
    <w:rsid w:val="00BD26B1"/>
    <w:rsid w:val="00BD3B9A"/>
    <w:rsid w:val="00BD436F"/>
    <w:rsid w:val="00BD4936"/>
    <w:rsid w:val="00BD56DC"/>
    <w:rsid w:val="00BD5851"/>
    <w:rsid w:val="00BD6492"/>
    <w:rsid w:val="00BD6944"/>
    <w:rsid w:val="00BD71F5"/>
    <w:rsid w:val="00BD74F8"/>
    <w:rsid w:val="00BD76C3"/>
    <w:rsid w:val="00BE0403"/>
    <w:rsid w:val="00BE0C15"/>
    <w:rsid w:val="00BE12A7"/>
    <w:rsid w:val="00BE2283"/>
    <w:rsid w:val="00BE2C98"/>
    <w:rsid w:val="00BE2CB2"/>
    <w:rsid w:val="00BE2D73"/>
    <w:rsid w:val="00BE38C9"/>
    <w:rsid w:val="00BE40C8"/>
    <w:rsid w:val="00BF0820"/>
    <w:rsid w:val="00BF0C34"/>
    <w:rsid w:val="00BF20B2"/>
    <w:rsid w:val="00BF3ADF"/>
    <w:rsid w:val="00BF55D9"/>
    <w:rsid w:val="00BF6B00"/>
    <w:rsid w:val="00BF7595"/>
    <w:rsid w:val="00BF78C0"/>
    <w:rsid w:val="00C0014A"/>
    <w:rsid w:val="00C006BE"/>
    <w:rsid w:val="00C02495"/>
    <w:rsid w:val="00C02532"/>
    <w:rsid w:val="00C038E8"/>
    <w:rsid w:val="00C05575"/>
    <w:rsid w:val="00C061F3"/>
    <w:rsid w:val="00C062F7"/>
    <w:rsid w:val="00C07C10"/>
    <w:rsid w:val="00C1059A"/>
    <w:rsid w:val="00C10C08"/>
    <w:rsid w:val="00C13884"/>
    <w:rsid w:val="00C14960"/>
    <w:rsid w:val="00C14CC8"/>
    <w:rsid w:val="00C1547F"/>
    <w:rsid w:val="00C15E28"/>
    <w:rsid w:val="00C16B31"/>
    <w:rsid w:val="00C16C13"/>
    <w:rsid w:val="00C17A67"/>
    <w:rsid w:val="00C2011F"/>
    <w:rsid w:val="00C2099F"/>
    <w:rsid w:val="00C2118F"/>
    <w:rsid w:val="00C22030"/>
    <w:rsid w:val="00C2204F"/>
    <w:rsid w:val="00C24530"/>
    <w:rsid w:val="00C24E06"/>
    <w:rsid w:val="00C24E6B"/>
    <w:rsid w:val="00C256EC"/>
    <w:rsid w:val="00C25871"/>
    <w:rsid w:val="00C30DBD"/>
    <w:rsid w:val="00C31295"/>
    <w:rsid w:val="00C332B7"/>
    <w:rsid w:val="00C337B9"/>
    <w:rsid w:val="00C33AE6"/>
    <w:rsid w:val="00C34270"/>
    <w:rsid w:val="00C34BA8"/>
    <w:rsid w:val="00C35BA2"/>
    <w:rsid w:val="00C36F17"/>
    <w:rsid w:val="00C37C4F"/>
    <w:rsid w:val="00C37FA3"/>
    <w:rsid w:val="00C4120A"/>
    <w:rsid w:val="00C41737"/>
    <w:rsid w:val="00C41FBE"/>
    <w:rsid w:val="00C43A07"/>
    <w:rsid w:val="00C44173"/>
    <w:rsid w:val="00C44936"/>
    <w:rsid w:val="00C44CDB"/>
    <w:rsid w:val="00C45973"/>
    <w:rsid w:val="00C46213"/>
    <w:rsid w:val="00C46742"/>
    <w:rsid w:val="00C47E8B"/>
    <w:rsid w:val="00C5047A"/>
    <w:rsid w:val="00C50C98"/>
    <w:rsid w:val="00C50E08"/>
    <w:rsid w:val="00C511C9"/>
    <w:rsid w:val="00C51210"/>
    <w:rsid w:val="00C514D1"/>
    <w:rsid w:val="00C515DC"/>
    <w:rsid w:val="00C520B8"/>
    <w:rsid w:val="00C52F67"/>
    <w:rsid w:val="00C53164"/>
    <w:rsid w:val="00C533C2"/>
    <w:rsid w:val="00C53A1C"/>
    <w:rsid w:val="00C54E20"/>
    <w:rsid w:val="00C54E87"/>
    <w:rsid w:val="00C56EC3"/>
    <w:rsid w:val="00C56F28"/>
    <w:rsid w:val="00C57033"/>
    <w:rsid w:val="00C578AF"/>
    <w:rsid w:val="00C57F35"/>
    <w:rsid w:val="00C60136"/>
    <w:rsid w:val="00C60993"/>
    <w:rsid w:val="00C60A63"/>
    <w:rsid w:val="00C61A56"/>
    <w:rsid w:val="00C624F4"/>
    <w:rsid w:val="00C63F0B"/>
    <w:rsid w:val="00C63FAE"/>
    <w:rsid w:val="00C648A9"/>
    <w:rsid w:val="00C65DC0"/>
    <w:rsid w:val="00C674F8"/>
    <w:rsid w:val="00C67516"/>
    <w:rsid w:val="00C67F0B"/>
    <w:rsid w:val="00C70F62"/>
    <w:rsid w:val="00C71B63"/>
    <w:rsid w:val="00C71CBE"/>
    <w:rsid w:val="00C71EB4"/>
    <w:rsid w:val="00C71F40"/>
    <w:rsid w:val="00C72161"/>
    <w:rsid w:val="00C722DF"/>
    <w:rsid w:val="00C72583"/>
    <w:rsid w:val="00C728AC"/>
    <w:rsid w:val="00C733EB"/>
    <w:rsid w:val="00C739B8"/>
    <w:rsid w:val="00C740A0"/>
    <w:rsid w:val="00C74A46"/>
    <w:rsid w:val="00C74BB9"/>
    <w:rsid w:val="00C756AC"/>
    <w:rsid w:val="00C75F7F"/>
    <w:rsid w:val="00C7660C"/>
    <w:rsid w:val="00C803EC"/>
    <w:rsid w:val="00C80593"/>
    <w:rsid w:val="00C8067B"/>
    <w:rsid w:val="00C817FC"/>
    <w:rsid w:val="00C8255B"/>
    <w:rsid w:val="00C83341"/>
    <w:rsid w:val="00C83679"/>
    <w:rsid w:val="00C83913"/>
    <w:rsid w:val="00C840CA"/>
    <w:rsid w:val="00C849AB"/>
    <w:rsid w:val="00C84DB8"/>
    <w:rsid w:val="00C858D6"/>
    <w:rsid w:val="00C863BA"/>
    <w:rsid w:val="00C867E5"/>
    <w:rsid w:val="00C8743D"/>
    <w:rsid w:val="00C901F8"/>
    <w:rsid w:val="00C91B00"/>
    <w:rsid w:val="00C9233B"/>
    <w:rsid w:val="00C92936"/>
    <w:rsid w:val="00C93BD0"/>
    <w:rsid w:val="00C94C3C"/>
    <w:rsid w:val="00C94F16"/>
    <w:rsid w:val="00C95C1D"/>
    <w:rsid w:val="00C95F11"/>
    <w:rsid w:val="00C97C22"/>
    <w:rsid w:val="00C97CCA"/>
    <w:rsid w:val="00C97E5F"/>
    <w:rsid w:val="00CA0EEE"/>
    <w:rsid w:val="00CA3D41"/>
    <w:rsid w:val="00CA49D9"/>
    <w:rsid w:val="00CA568B"/>
    <w:rsid w:val="00CA6080"/>
    <w:rsid w:val="00CA7DF2"/>
    <w:rsid w:val="00CB0063"/>
    <w:rsid w:val="00CB14B2"/>
    <w:rsid w:val="00CB20AA"/>
    <w:rsid w:val="00CB2330"/>
    <w:rsid w:val="00CB35BA"/>
    <w:rsid w:val="00CB3C70"/>
    <w:rsid w:val="00CB3D5F"/>
    <w:rsid w:val="00CB3F2E"/>
    <w:rsid w:val="00CB442E"/>
    <w:rsid w:val="00CB4C2F"/>
    <w:rsid w:val="00CB5013"/>
    <w:rsid w:val="00CB60EC"/>
    <w:rsid w:val="00CB6F40"/>
    <w:rsid w:val="00CB7698"/>
    <w:rsid w:val="00CB79B4"/>
    <w:rsid w:val="00CC012B"/>
    <w:rsid w:val="00CC05B2"/>
    <w:rsid w:val="00CC1227"/>
    <w:rsid w:val="00CC1BB4"/>
    <w:rsid w:val="00CC1CA8"/>
    <w:rsid w:val="00CC254E"/>
    <w:rsid w:val="00CC2AFC"/>
    <w:rsid w:val="00CC3535"/>
    <w:rsid w:val="00CC458E"/>
    <w:rsid w:val="00CC75FF"/>
    <w:rsid w:val="00CD192E"/>
    <w:rsid w:val="00CD21EA"/>
    <w:rsid w:val="00CD3255"/>
    <w:rsid w:val="00CD373A"/>
    <w:rsid w:val="00CD4B3B"/>
    <w:rsid w:val="00CD4EDD"/>
    <w:rsid w:val="00CD4FBC"/>
    <w:rsid w:val="00CD5130"/>
    <w:rsid w:val="00CD5E7E"/>
    <w:rsid w:val="00CD5EBE"/>
    <w:rsid w:val="00CD614B"/>
    <w:rsid w:val="00CD6D56"/>
    <w:rsid w:val="00CD6F9F"/>
    <w:rsid w:val="00CD7ECF"/>
    <w:rsid w:val="00CE03AC"/>
    <w:rsid w:val="00CE1010"/>
    <w:rsid w:val="00CE1282"/>
    <w:rsid w:val="00CE2D52"/>
    <w:rsid w:val="00CE332D"/>
    <w:rsid w:val="00CE38C1"/>
    <w:rsid w:val="00CE44F9"/>
    <w:rsid w:val="00CE4B95"/>
    <w:rsid w:val="00CE4EA3"/>
    <w:rsid w:val="00CE54AA"/>
    <w:rsid w:val="00CE6440"/>
    <w:rsid w:val="00CE644F"/>
    <w:rsid w:val="00CE6762"/>
    <w:rsid w:val="00CE6A80"/>
    <w:rsid w:val="00CE79D5"/>
    <w:rsid w:val="00CE7A2A"/>
    <w:rsid w:val="00CF2431"/>
    <w:rsid w:val="00CF42F5"/>
    <w:rsid w:val="00CF6772"/>
    <w:rsid w:val="00CF680F"/>
    <w:rsid w:val="00CF7377"/>
    <w:rsid w:val="00CF74DE"/>
    <w:rsid w:val="00CF7AC4"/>
    <w:rsid w:val="00CF7F00"/>
    <w:rsid w:val="00D00735"/>
    <w:rsid w:val="00D0095B"/>
    <w:rsid w:val="00D00BC8"/>
    <w:rsid w:val="00D010F9"/>
    <w:rsid w:val="00D0154D"/>
    <w:rsid w:val="00D02886"/>
    <w:rsid w:val="00D02B8F"/>
    <w:rsid w:val="00D02F4D"/>
    <w:rsid w:val="00D034DB"/>
    <w:rsid w:val="00D036DF"/>
    <w:rsid w:val="00D037A8"/>
    <w:rsid w:val="00D03969"/>
    <w:rsid w:val="00D03E26"/>
    <w:rsid w:val="00D04ABE"/>
    <w:rsid w:val="00D05CBF"/>
    <w:rsid w:val="00D06030"/>
    <w:rsid w:val="00D069A2"/>
    <w:rsid w:val="00D127A0"/>
    <w:rsid w:val="00D12BAF"/>
    <w:rsid w:val="00D1309A"/>
    <w:rsid w:val="00D130CE"/>
    <w:rsid w:val="00D1331A"/>
    <w:rsid w:val="00D13950"/>
    <w:rsid w:val="00D14A02"/>
    <w:rsid w:val="00D15035"/>
    <w:rsid w:val="00D16206"/>
    <w:rsid w:val="00D1664B"/>
    <w:rsid w:val="00D16BE6"/>
    <w:rsid w:val="00D17484"/>
    <w:rsid w:val="00D17AA5"/>
    <w:rsid w:val="00D17BE1"/>
    <w:rsid w:val="00D20490"/>
    <w:rsid w:val="00D20498"/>
    <w:rsid w:val="00D20EF5"/>
    <w:rsid w:val="00D212EC"/>
    <w:rsid w:val="00D26BF2"/>
    <w:rsid w:val="00D273EB"/>
    <w:rsid w:val="00D30AC8"/>
    <w:rsid w:val="00D30B2F"/>
    <w:rsid w:val="00D3245F"/>
    <w:rsid w:val="00D32FEE"/>
    <w:rsid w:val="00D34370"/>
    <w:rsid w:val="00D347BC"/>
    <w:rsid w:val="00D34F22"/>
    <w:rsid w:val="00D35983"/>
    <w:rsid w:val="00D35A92"/>
    <w:rsid w:val="00D35CAF"/>
    <w:rsid w:val="00D36639"/>
    <w:rsid w:val="00D408D4"/>
    <w:rsid w:val="00D4129F"/>
    <w:rsid w:val="00D42383"/>
    <w:rsid w:val="00D42D6D"/>
    <w:rsid w:val="00D43657"/>
    <w:rsid w:val="00D44B58"/>
    <w:rsid w:val="00D44F25"/>
    <w:rsid w:val="00D45045"/>
    <w:rsid w:val="00D45AEB"/>
    <w:rsid w:val="00D45C93"/>
    <w:rsid w:val="00D47209"/>
    <w:rsid w:val="00D47561"/>
    <w:rsid w:val="00D47B1A"/>
    <w:rsid w:val="00D500C9"/>
    <w:rsid w:val="00D507DB"/>
    <w:rsid w:val="00D508FE"/>
    <w:rsid w:val="00D50BC5"/>
    <w:rsid w:val="00D5286C"/>
    <w:rsid w:val="00D532A6"/>
    <w:rsid w:val="00D5381F"/>
    <w:rsid w:val="00D547AF"/>
    <w:rsid w:val="00D55CC2"/>
    <w:rsid w:val="00D568E3"/>
    <w:rsid w:val="00D56C0A"/>
    <w:rsid w:val="00D5727E"/>
    <w:rsid w:val="00D626E0"/>
    <w:rsid w:val="00D632DB"/>
    <w:rsid w:val="00D63602"/>
    <w:rsid w:val="00D63CFD"/>
    <w:rsid w:val="00D64264"/>
    <w:rsid w:val="00D64B93"/>
    <w:rsid w:val="00D65511"/>
    <w:rsid w:val="00D656A3"/>
    <w:rsid w:val="00D65D10"/>
    <w:rsid w:val="00D66676"/>
    <w:rsid w:val="00D66B4C"/>
    <w:rsid w:val="00D67AD7"/>
    <w:rsid w:val="00D67F56"/>
    <w:rsid w:val="00D7016E"/>
    <w:rsid w:val="00D705D0"/>
    <w:rsid w:val="00D70B7D"/>
    <w:rsid w:val="00D70E1C"/>
    <w:rsid w:val="00D712C3"/>
    <w:rsid w:val="00D71A89"/>
    <w:rsid w:val="00D726FB"/>
    <w:rsid w:val="00D73B35"/>
    <w:rsid w:val="00D73BC4"/>
    <w:rsid w:val="00D74178"/>
    <w:rsid w:val="00D741EB"/>
    <w:rsid w:val="00D745AE"/>
    <w:rsid w:val="00D74884"/>
    <w:rsid w:val="00D756D4"/>
    <w:rsid w:val="00D75B7B"/>
    <w:rsid w:val="00D7698F"/>
    <w:rsid w:val="00D76A2D"/>
    <w:rsid w:val="00D80BC4"/>
    <w:rsid w:val="00D81105"/>
    <w:rsid w:val="00D81C64"/>
    <w:rsid w:val="00D848D3"/>
    <w:rsid w:val="00D85325"/>
    <w:rsid w:val="00D8613E"/>
    <w:rsid w:val="00D86861"/>
    <w:rsid w:val="00D8724C"/>
    <w:rsid w:val="00D8753D"/>
    <w:rsid w:val="00D87741"/>
    <w:rsid w:val="00D87A82"/>
    <w:rsid w:val="00D91073"/>
    <w:rsid w:val="00D92226"/>
    <w:rsid w:val="00D926C0"/>
    <w:rsid w:val="00D92932"/>
    <w:rsid w:val="00D92DB6"/>
    <w:rsid w:val="00D93D73"/>
    <w:rsid w:val="00D9461C"/>
    <w:rsid w:val="00D95056"/>
    <w:rsid w:val="00D95448"/>
    <w:rsid w:val="00D96312"/>
    <w:rsid w:val="00D963F1"/>
    <w:rsid w:val="00D97D44"/>
    <w:rsid w:val="00DA2395"/>
    <w:rsid w:val="00DA2598"/>
    <w:rsid w:val="00DA2E2F"/>
    <w:rsid w:val="00DA32E3"/>
    <w:rsid w:val="00DA355B"/>
    <w:rsid w:val="00DA52E6"/>
    <w:rsid w:val="00DA54B3"/>
    <w:rsid w:val="00DA57D6"/>
    <w:rsid w:val="00DA59F4"/>
    <w:rsid w:val="00DA63AF"/>
    <w:rsid w:val="00DA69BF"/>
    <w:rsid w:val="00DA752B"/>
    <w:rsid w:val="00DB0BF9"/>
    <w:rsid w:val="00DB1C2C"/>
    <w:rsid w:val="00DB1F6D"/>
    <w:rsid w:val="00DB2538"/>
    <w:rsid w:val="00DB2CFB"/>
    <w:rsid w:val="00DB2D85"/>
    <w:rsid w:val="00DB2ED9"/>
    <w:rsid w:val="00DB3972"/>
    <w:rsid w:val="00DB46CB"/>
    <w:rsid w:val="00DB4787"/>
    <w:rsid w:val="00DB4DE9"/>
    <w:rsid w:val="00DB686F"/>
    <w:rsid w:val="00DB7BE5"/>
    <w:rsid w:val="00DC0396"/>
    <w:rsid w:val="00DC1E6A"/>
    <w:rsid w:val="00DC2324"/>
    <w:rsid w:val="00DC2751"/>
    <w:rsid w:val="00DC43C0"/>
    <w:rsid w:val="00DC44BB"/>
    <w:rsid w:val="00DC68C3"/>
    <w:rsid w:val="00DC742E"/>
    <w:rsid w:val="00DC7A66"/>
    <w:rsid w:val="00DC7A67"/>
    <w:rsid w:val="00DC7B0F"/>
    <w:rsid w:val="00DD00DD"/>
    <w:rsid w:val="00DD059B"/>
    <w:rsid w:val="00DD24FA"/>
    <w:rsid w:val="00DD2AA6"/>
    <w:rsid w:val="00DD2DAF"/>
    <w:rsid w:val="00DD535C"/>
    <w:rsid w:val="00DD554C"/>
    <w:rsid w:val="00DD5F3B"/>
    <w:rsid w:val="00DD7B9D"/>
    <w:rsid w:val="00DE0302"/>
    <w:rsid w:val="00DE0464"/>
    <w:rsid w:val="00DE1014"/>
    <w:rsid w:val="00DE13D0"/>
    <w:rsid w:val="00DE149C"/>
    <w:rsid w:val="00DE1843"/>
    <w:rsid w:val="00DE1E66"/>
    <w:rsid w:val="00DE27E0"/>
    <w:rsid w:val="00DE2801"/>
    <w:rsid w:val="00DE2F0B"/>
    <w:rsid w:val="00DE32B4"/>
    <w:rsid w:val="00DE4BDE"/>
    <w:rsid w:val="00DE4D84"/>
    <w:rsid w:val="00DE5B3A"/>
    <w:rsid w:val="00DE79B6"/>
    <w:rsid w:val="00DF0252"/>
    <w:rsid w:val="00DF0506"/>
    <w:rsid w:val="00DF0751"/>
    <w:rsid w:val="00DF1EAE"/>
    <w:rsid w:val="00DF27FF"/>
    <w:rsid w:val="00DF30BF"/>
    <w:rsid w:val="00DF30CC"/>
    <w:rsid w:val="00DF3DE6"/>
    <w:rsid w:val="00DF4462"/>
    <w:rsid w:val="00DF48C3"/>
    <w:rsid w:val="00DF6165"/>
    <w:rsid w:val="00DF6E6B"/>
    <w:rsid w:val="00DF7592"/>
    <w:rsid w:val="00DF7B0C"/>
    <w:rsid w:val="00E000C5"/>
    <w:rsid w:val="00E008DC"/>
    <w:rsid w:val="00E009A9"/>
    <w:rsid w:val="00E00A32"/>
    <w:rsid w:val="00E0113E"/>
    <w:rsid w:val="00E0122C"/>
    <w:rsid w:val="00E013DB"/>
    <w:rsid w:val="00E01F30"/>
    <w:rsid w:val="00E01F4D"/>
    <w:rsid w:val="00E01F68"/>
    <w:rsid w:val="00E021B7"/>
    <w:rsid w:val="00E0265B"/>
    <w:rsid w:val="00E035AD"/>
    <w:rsid w:val="00E040AC"/>
    <w:rsid w:val="00E048FA"/>
    <w:rsid w:val="00E058E2"/>
    <w:rsid w:val="00E059E4"/>
    <w:rsid w:val="00E064BC"/>
    <w:rsid w:val="00E066C6"/>
    <w:rsid w:val="00E071F0"/>
    <w:rsid w:val="00E105B6"/>
    <w:rsid w:val="00E10C2E"/>
    <w:rsid w:val="00E11612"/>
    <w:rsid w:val="00E11926"/>
    <w:rsid w:val="00E11EC1"/>
    <w:rsid w:val="00E14657"/>
    <w:rsid w:val="00E146DA"/>
    <w:rsid w:val="00E148D7"/>
    <w:rsid w:val="00E14ABF"/>
    <w:rsid w:val="00E14C3E"/>
    <w:rsid w:val="00E1613C"/>
    <w:rsid w:val="00E16793"/>
    <w:rsid w:val="00E17213"/>
    <w:rsid w:val="00E1751A"/>
    <w:rsid w:val="00E17611"/>
    <w:rsid w:val="00E17E66"/>
    <w:rsid w:val="00E21947"/>
    <w:rsid w:val="00E22CF8"/>
    <w:rsid w:val="00E22ECD"/>
    <w:rsid w:val="00E23992"/>
    <w:rsid w:val="00E23BC3"/>
    <w:rsid w:val="00E24BF7"/>
    <w:rsid w:val="00E24E0E"/>
    <w:rsid w:val="00E2518D"/>
    <w:rsid w:val="00E25FFC"/>
    <w:rsid w:val="00E26631"/>
    <w:rsid w:val="00E26634"/>
    <w:rsid w:val="00E26FAB"/>
    <w:rsid w:val="00E27251"/>
    <w:rsid w:val="00E309F7"/>
    <w:rsid w:val="00E30B16"/>
    <w:rsid w:val="00E31875"/>
    <w:rsid w:val="00E31DD1"/>
    <w:rsid w:val="00E322BA"/>
    <w:rsid w:val="00E32B8B"/>
    <w:rsid w:val="00E32BF3"/>
    <w:rsid w:val="00E33733"/>
    <w:rsid w:val="00E33D56"/>
    <w:rsid w:val="00E348BD"/>
    <w:rsid w:val="00E3508D"/>
    <w:rsid w:val="00E36054"/>
    <w:rsid w:val="00E36584"/>
    <w:rsid w:val="00E3673C"/>
    <w:rsid w:val="00E36B68"/>
    <w:rsid w:val="00E40016"/>
    <w:rsid w:val="00E4011D"/>
    <w:rsid w:val="00E40322"/>
    <w:rsid w:val="00E41275"/>
    <w:rsid w:val="00E41BFB"/>
    <w:rsid w:val="00E42070"/>
    <w:rsid w:val="00E429F0"/>
    <w:rsid w:val="00E4348C"/>
    <w:rsid w:val="00E439DD"/>
    <w:rsid w:val="00E43EA2"/>
    <w:rsid w:val="00E44880"/>
    <w:rsid w:val="00E44FAD"/>
    <w:rsid w:val="00E45223"/>
    <w:rsid w:val="00E45470"/>
    <w:rsid w:val="00E4554A"/>
    <w:rsid w:val="00E45D76"/>
    <w:rsid w:val="00E46A0B"/>
    <w:rsid w:val="00E46CC6"/>
    <w:rsid w:val="00E5013E"/>
    <w:rsid w:val="00E501AD"/>
    <w:rsid w:val="00E5027D"/>
    <w:rsid w:val="00E5217C"/>
    <w:rsid w:val="00E53126"/>
    <w:rsid w:val="00E53B7E"/>
    <w:rsid w:val="00E558D1"/>
    <w:rsid w:val="00E61A25"/>
    <w:rsid w:val="00E62504"/>
    <w:rsid w:val="00E6285D"/>
    <w:rsid w:val="00E62BB8"/>
    <w:rsid w:val="00E62DF3"/>
    <w:rsid w:val="00E62E7A"/>
    <w:rsid w:val="00E62E8D"/>
    <w:rsid w:val="00E6329C"/>
    <w:rsid w:val="00E64343"/>
    <w:rsid w:val="00E6693B"/>
    <w:rsid w:val="00E671E4"/>
    <w:rsid w:val="00E67422"/>
    <w:rsid w:val="00E70154"/>
    <w:rsid w:val="00E7053F"/>
    <w:rsid w:val="00E70E3F"/>
    <w:rsid w:val="00E71BF2"/>
    <w:rsid w:val="00E71CD0"/>
    <w:rsid w:val="00E74803"/>
    <w:rsid w:val="00E74871"/>
    <w:rsid w:val="00E77C45"/>
    <w:rsid w:val="00E812A4"/>
    <w:rsid w:val="00E820D5"/>
    <w:rsid w:val="00E83263"/>
    <w:rsid w:val="00E84E61"/>
    <w:rsid w:val="00E85714"/>
    <w:rsid w:val="00E85E1F"/>
    <w:rsid w:val="00E86023"/>
    <w:rsid w:val="00E86F56"/>
    <w:rsid w:val="00E90213"/>
    <w:rsid w:val="00E9031F"/>
    <w:rsid w:val="00E90361"/>
    <w:rsid w:val="00E90AC1"/>
    <w:rsid w:val="00E91C90"/>
    <w:rsid w:val="00E9263A"/>
    <w:rsid w:val="00E9280D"/>
    <w:rsid w:val="00E92D25"/>
    <w:rsid w:val="00E92EF6"/>
    <w:rsid w:val="00E9390B"/>
    <w:rsid w:val="00E93DE6"/>
    <w:rsid w:val="00E93EC5"/>
    <w:rsid w:val="00E93ECA"/>
    <w:rsid w:val="00E955D9"/>
    <w:rsid w:val="00E96176"/>
    <w:rsid w:val="00E970D8"/>
    <w:rsid w:val="00EA0C36"/>
    <w:rsid w:val="00EA1C2F"/>
    <w:rsid w:val="00EA1C60"/>
    <w:rsid w:val="00EA2F70"/>
    <w:rsid w:val="00EA30EC"/>
    <w:rsid w:val="00EA31D1"/>
    <w:rsid w:val="00EA4CC7"/>
    <w:rsid w:val="00EA4E52"/>
    <w:rsid w:val="00EA57BB"/>
    <w:rsid w:val="00EA5AEB"/>
    <w:rsid w:val="00EA5EB0"/>
    <w:rsid w:val="00EA7F2D"/>
    <w:rsid w:val="00EB1054"/>
    <w:rsid w:val="00EB1E99"/>
    <w:rsid w:val="00EB39AC"/>
    <w:rsid w:val="00EB3E12"/>
    <w:rsid w:val="00EB6C9E"/>
    <w:rsid w:val="00EB6D58"/>
    <w:rsid w:val="00EB768B"/>
    <w:rsid w:val="00EB7D16"/>
    <w:rsid w:val="00EB7F7D"/>
    <w:rsid w:val="00EC1BFA"/>
    <w:rsid w:val="00EC247C"/>
    <w:rsid w:val="00EC3AF6"/>
    <w:rsid w:val="00EC3DD4"/>
    <w:rsid w:val="00EC5112"/>
    <w:rsid w:val="00EC612F"/>
    <w:rsid w:val="00EC61FA"/>
    <w:rsid w:val="00EC62B5"/>
    <w:rsid w:val="00EC64BB"/>
    <w:rsid w:val="00EC6BE8"/>
    <w:rsid w:val="00EC6C32"/>
    <w:rsid w:val="00ED13A8"/>
    <w:rsid w:val="00ED2F97"/>
    <w:rsid w:val="00ED3057"/>
    <w:rsid w:val="00ED5E5A"/>
    <w:rsid w:val="00ED64F2"/>
    <w:rsid w:val="00ED72D2"/>
    <w:rsid w:val="00ED75C9"/>
    <w:rsid w:val="00ED7F74"/>
    <w:rsid w:val="00EE0986"/>
    <w:rsid w:val="00EE0F0A"/>
    <w:rsid w:val="00EE113F"/>
    <w:rsid w:val="00EE14B4"/>
    <w:rsid w:val="00EE1FD7"/>
    <w:rsid w:val="00EE2151"/>
    <w:rsid w:val="00EE26F5"/>
    <w:rsid w:val="00EE32B6"/>
    <w:rsid w:val="00EE382D"/>
    <w:rsid w:val="00EE39BC"/>
    <w:rsid w:val="00EE3C50"/>
    <w:rsid w:val="00EE3CC5"/>
    <w:rsid w:val="00EE3EC1"/>
    <w:rsid w:val="00EE456D"/>
    <w:rsid w:val="00EE53D8"/>
    <w:rsid w:val="00EE5B8A"/>
    <w:rsid w:val="00EE671B"/>
    <w:rsid w:val="00EE6F53"/>
    <w:rsid w:val="00EE7B5A"/>
    <w:rsid w:val="00EE7E1D"/>
    <w:rsid w:val="00EE7F97"/>
    <w:rsid w:val="00EF0471"/>
    <w:rsid w:val="00EF075A"/>
    <w:rsid w:val="00EF0EF7"/>
    <w:rsid w:val="00EF21D4"/>
    <w:rsid w:val="00EF2532"/>
    <w:rsid w:val="00EF2901"/>
    <w:rsid w:val="00EF3B09"/>
    <w:rsid w:val="00EF40A1"/>
    <w:rsid w:val="00EF4183"/>
    <w:rsid w:val="00EF4AFE"/>
    <w:rsid w:val="00EF4BEB"/>
    <w:rsid w:val="00EF4D8B"/>
    <w:rsid w:val="00EF5F2C"/>
    <w:rsid w:val="00EF6577"/>
    <w:rsid w:val="00EF7C46"/>
    <w:rsid w:val="00F01779"/>
    <w:rsid w:val="00F02024"/>
    <w:rsid w:val="00F03973"/>
    <w:rsid w:val="00F03BEA"/>
    <w:rsid w:val="00F03E8C"/>
    <w:rsid w:val="00F053D8"/>
    <w:rsid w:val="00F0648F"/>
    <w:rsid w:val="00F0752C"/>
    <w:rsid w:val="00F07D53"/>
    <w:rsid w:val="00F07EFD"/>
    <w:rsid w:val="00F10997"/>
    <w:rsid w:val="00F10BAB"/>
    <w:rsid w:val="00F11D35"/>
    <w:rsid w:val="00F12E34"/>
    <w:rsid w:val="00F132F0"/>
    <w:rsid w:val="00F135DC"/>
    <w:rsid w:val="00F13A38"/>
    <w:rsid w:val="00F16F30"/>
    <w:rsid w:val="00F175EC"/>
    <w:rsid w:val="00F2008B"/>
    <w:rsid w:val="00F21D84"/>
    <w:rsid w:val="00F21FF3"/>
    <w:rsid w:val="00F22E08"/>
    <w:rsid w:val="00F23576"/>
    <w:rsid w:val="00F23FDF"/>
    <w:rsid w:val="00F24251"/>
    <w:rsid w:val="00F25109"/>
    <w:rsid w:val="00F252BD"/>
    <w:rsid w:val="00F254DC"/>
    <w:rsid w:val="00F2579C"/>
    <w:rsid w:val="00F26191"/>
    <w:rsid w:val="00F276FA"/>
    <w:rsid w:val="00F30C7C"/>
    <w:rsid w:val="00F30D94"/>
    <w:rsid w:val="00F314F3"/>
    <w:rsid w:val="00F31777"/>
    <w:rsid w:val="00F33D51"/>
    <w:rsid w:val="00F33E8A"/>
    <w:rsid w:val="00F3418D"/>
    <w:rsid w:val="00F369CE"/>
    <w:rsid w:val="00F36F60"/>
    <w:rsid w:val="00F412B3"/>
    <w:rsid w:val="00F4195F"/>
    <w:rsid w:val="00F41B8C"/>
    <w:rsid w:val="00F42A89"/>
    <w:rsid w:val="00F431E6"/>
    <w:rsid w:val="00F434F7"/>
    <w:rsid w:val="00F43C4B"/>
    <w:rsid w:val="00F444F3"/>
    <w:rsid w:val="00F453BB"/>
    <w:rsid w:val="00F462F1"/>
    <w:rsid w:val="00F472C2"/>
    <w:rsid w:val="00F502DE"/>
    <w:rsid w:val="00F50781"/>
    <w:rsid w:val="00F50CB7"/>
    <w:rsid w:val="00F51891"/>
    <w:rsid w:val="00F5229B"/>
    <w:rsid w:val="00F523F0"/>
    <w:rsid w:val="00F5262D"/>
    <w:rsid w:val="00F52B8C"/>
    <w:rsid w:val="00F5303E"/>
    <w:rsid w:val="00F54D6B"/>
    <w:rsid w:val="00F55779"/>
    <w:rsid w:val="00F558BC"/>
    <w:rsid w:val="00F5593B"/>
    <w:rsid w:val="00F5626D"/>
    <w:rsid w:val="00F57CB7"/>
    <w:rsid w:val="00F60EE0"/>
    <w:rsid w:val="00F615B3"/>
    <w:rsid w:val="00F61C7A"/>
    <w:rsid w:val="00F621CA"/>
    <w:rsid w:val="00F62E29"/>
    <w:rsid w:val="00F630D7"/>
    <w:rsid w:val="00F63203"/>
    <w:rsid w:val="00F6325A"/>
    <w:rsid w:val="00F6388E"/>
    <w:rsid w:val="00F64CF8"/>
    <w:rsid w:val="00F65379"/>
    <w:rsid w:val="00F65738"/>
    <w:rsid w:val="00F65973"/>
    <w:rsid w:val="00F65C5C"/>
    <w:rsid w:val="00F666C7"/>
    <w:rsid w:val="00F668EF"/>
    <w:rsid w:val="00F70369"/>
    <w:rsid w:val="00F70443"/>
    <w:rsid w:val="00F709CB"/>
    <w:rsid w:val="00F71093"/>
    <w:rsid w:val="00F710B3"/>
    <w:rsid w:val="00F710FE"/>
    <w:rsid w:val="00F71554"/>
    <w:rsid w:val="00F717AB"/>
    <w:rsid w:val="00F72672"/>
    <w:rsid w:val="00F72B1C"/>
    <w:rsid w:val="00F7305B"/>
    <w:rsid w:val="00F74693"/>
    <w:rsid w:val="00F746A1"/>
    <w:rsid w:val="00F74CFF"/>
    <w:rsid w:val="00F75687"/>
    <w:rsid w:val="00F76346"/>
    <w:rsid w:val="00F76706"/>
    <w:rsid w:val="00F76E40"/>
    <w:rsid w:val="00F76F75"/>
    <w:rsid w:val="00F76FEB"/>
    <w:rsid w:val="00F80E13"/>
    <w:rsid w:val="00F828A1"/>
    <w:rsid w:val="00F836C5"/>
    <w:rsid w:val="00F837FE"/>
    <w:rsid w:val="00F83B8F"/>
    <w:rsid w:val="00F840D2"/>
    <w:rsid w:val="00F8456D"/>
    <w:rsid w:val="00F84B52"/>
    <w:rsid w:val="00F84C73"/>
    <w:rsid w:val="00F8513C"/>
    <w:rsid w:val="00F857CA"/>
    <w:rsid w:val="00F85F5A"/>
    <w:rsid w:val="00F86178"/>
    <w:rsid w:val="00F8694F"/>
    <w:rsid w:val="00F8768F"/>
    <w:rsid w:val="00F87E78"/>
    <w:rsid w:val="00F90053"/>
    <w:rsid w:val="00F91824"/>
    <w:rsid w:val="00F91A41"/>
    <w:rsid w:val="00F926E9"/>
    <w:rsid w:val="00F92D00"/>
    <w:rsid w:val="00F93C6D"/>
    <w:rsid w:val="00F95366"/>
    <w:rsid w:val="00F96CDD"/>
    <w:rsid w:val="00F96E1B"/>
    <w:rsid w:val="00F971E6"/>
    <w:rsid w:val="00F975AA"/>
    <w:rsid w:val="00F9787F"/>
    <w:rsid w:val="00F97E8A"/>
    <w:rsid w:val="00FA0B72"/>
    <w:rsid w:val="00FA0D46"/>
    <w:rsid w:val="00FA27AB"/>
    <w:rsid w:val="00FA28F6"/>
    <w:rsid w:val="00FA2D0C"/>
    <w:rsid w:val="00FA30CC"/>
    <w:rsid w:val="00FA3295"/>
    <w:rsid w:val="00FA37BB"/>
    <w:rsid w:val="00FA3F7D"/>
    <w:rsid w:val="00FA4057"/>
    <w:rsid w:val="00FA4CF0"/>
    <w:rsid w:val="00FA5333"/>
    <w:rsid w:val="00FA67D2"/>
    <w:rsid w:val="00FA6C59"/>
    <w:rsid w:val="00FA7F18"/>
    <w:rsid w:val="00FB0DD1"/>
    <w:rsid w:val="00FB2454"/>
    <w:rsid w:val="00FB24A6"/>
    <w:rsid w:val="00FB359A"/>
    <w:rsid w:val="00FB4838"/>
    <w:rsid w:val="00FB4971"/>
    <w:rsid w:val="00FB6204"/>
    <w:rsid w:val="00FB6D2E"/>
    <w:rsid w:val="00FC01C4"/>
    <w:rsid w:val="00FC22D2"/>
    <w:rsid w:val="00FC2825"/>
    <w:rsid w:val="00FC3D19"/>
    <w:rsid w:val="00FC3DDA"/>
    <w:rsid w:val="00FC4645"/>
    <w:rsid w:val="00FC4CF5"/>
    <w:rsid w:val="00FC50D0"/>
    <w:rsid w:val="00FC51D7"/>
    <w:rsid w:val="00FC52C6"/>
    <w:rsid w:val="00FC6238"/>
    <w:rsid w:val="00FC6565"/>
    <w:rsid w:val="00FC6739"/>
    <w:rsid w:val="00FC6ACA"/>
    <w:rsid w:val="00FC6B9D"/>
    <w:rsid w:val="00FC7EFC"/>
    <w:rsid w:val="00FD23C9"/>
    <w:rsid w:val="00FD35BC"/>
    <w:rsid w:val="00FD4CE1"/>
    <w:rsid w:val="00FD4D20"/>
    <w:rsid w:val="00FD50D3"/>
    <w:rsid w:val="00FD5897"/>
    <w:rsid w:val="00FD5E08"/>
    <w:rsid w:val="00FD6797"/>
    <w:rsid w:val="00FD6940"/>
    <w:rsid w:val="00FD7B12"/>
    <w:rsid w:val="00FE019C"/>
    <w:rsid w:val="00FE19B0"/>
    <w:rsid w:val="00FE34C5"/>
    <w:rsid w:val="00FE3F9F"/>
    <w:rsid w:val="00FE40C2"/>
    <w:rsid w:val="00FE4C4E"/>
    <w:rsid w:val="00FE5D66"/>
    <w:rsid w:val="00FE5F5B"/>
    <w:rsid w:val="00FE7177"/>
    <w:rsid w:val="00FF00F3"/>
    <w:rsid w:val="00FF0730"/>
    <w:rsid w:val="00FF19F6"/>
    <w:rsid w:val="00FF2B6B"/>
    <w:rsid w:val="00FF36FE"/>
    <w:rsid w:val="00FF3B01"/>
    <w:rsid w:val="00FF3BED"/>
    <w:rsid w:val="00FF4000"/>
    <w:rsid w:val="00FF5D87"/>
    <w:rsid w:val="00FF6027"/>
    <w:rsid w:val="00FF6188"/>
    <w:rsid w:val="00FF626F"/>
    <w:rsid w:val="00FF65D1"/>
    <w:rsid w:val="00FF6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B6C84"/>
  <w15:docId w15:val="{1998F4EA-3E56-4B26-9328-BA01D9CFA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38C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E6893"/>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706D8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06D83"/>
    <w:rPr>
      <w:rFonts w:ascii="Tahoma" w:hAnsi="Tahoma" w:cs="Tahoma"/>
      <w:sz w:val="16"/>
      <w:szCs w:val="16"/>
    </w:rPr>
  </w:style>
  <w:style w:type="paragraph" w:styleId="BodyTextIndent">
    <w:name w:val="Body Text Indent"/>
    <w:basedOn w:val="Normal"/>
    <w:link w:val="BodyTextIndentChar"/>
    <w:uiPriority w:val="99"/>
    <w:unhideWhenUsed/>
    <w:rsid w:val="00936A7B"/>
    <w:pPr>
      <w:spacing w:after="120" w:line="259" w:lineRule="auto"/>
      <w:ind w:left="283"/>
    </w:pPr>
    <w:rPr>
      <w:rFonts w:asciiTheme="minorHAnsi" w:eastAsiaTheme="minorHAnsi" w:hAnsiTheme="minorHAnsi" w:cstheme="minorBidi"/>
      <w:sz w:val="22"/>
      <w:szCs w:val="22"/>
      <w:lang w:eastAsia="en-US"/>
    </w:rPr>
  </w:style>
  <w:style w:type="character" w:customStyle="1" w:styleId="BodyTextIndentChar">
    <w:name w:val="Body Text Indent Char"/>
    <w:basedOn w:val="DefaultParagraphFont"/>
    <w:link w:val="BodyTextIndent"/>
    <w:uiPriority w:val="99"/>
    <w:rsid w:val="00936A7B"/>
  </w:style>
  <w:style w:type="table" w:styleId="TableGrid">
    <w:name w:val="Table Grid"/>
    <w:basedOn w:val="TableNormal"/>
    <w:uiPriority w:val="39"/>
    <w:rsid w:val="00E92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47C16"/>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547C16"/>
  </w:style>
  <w:style w:type="character" w:styleId="PageNumber">
    <w:name w:val="page number"/>
    <w:basedOn w:val="DefaultParagraphFont"/>
    <w:uiPriority w:val="99"/>
    <w:semiHidden/>
    <w:unhideWhenUsed/>
    <w:rsid w:val="00547C16"/>
  </w:style>
  <w:style w:type="character" w:styleId="CommentReference">
    <w:name w:val="annotation reference"/>
    <w:basedOn w:val="DefaultParagraphFont"/>
    <w:uiPriority w:val="99"/>
    <w:semiHidden/>
    <w:unhideWhenUsed/>
    <w:rsid w:val="004A2FD8"/>
    <w:rPr>
      <w:sz w:val="18"/>
      <w:szCs w:val="18"/>
    </w:rPr>
  </w:style>
  <w:style w:type="paragraph" w:styleId="CommentText">
    <w:name w:val="annotation text"/>
    <w:basedOn w:val="Normal"/>
    <w:link w:val="CommentTextChar"/>
    <w:uiPriority w:val="99"/>
    <w:semiHidden/>
    <w:unhideWhenUsed/>
    <w:rsid w:val="004A2FD8"/>
    <w:pPr>
      <w:spacing w:after="160"/>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semiHidden/>
    <w:rsid w:val="004A2FD8"/>
    <w:rPr>
      <w:sz w:val="24"/>
      <w:szCs w:val="24"/>
    </w:rPr>
  </w:style>
  <w:style w:type="paragraph" w:styleId="CommentSubject">
    <w:name w:val="annotation subject"/>
    <w:basedOn w:val="CommentText"/>
    <w:next w:val="CommentText"/>
    <w:link w:val="CommentSubjectChar"/>
    <w:uiPriority w:val="99"/>
    <w:semiHidden/>
    <w:unhideWhenUsed/>
    <w:rsid w:val="004A2FD8"/>
    <w:rPr>
      <w:b/>
      <w:bCs/>
      <w:sz w:val="20"/>
      <w:szCs w:val="20"/>
    </w:rPr>
  </w:style>
  <w:style w:type="character" w:customStyle="1" w:styleId="CommentSubjectChar">
    <w:name w:val="Comment Subject Char"/>
    <w:basedOn w:val="CommentTextChar"/>
    <w:link w:val="CommentSubject"/>
    <w:uiPriority w:val="99"/>
    <w:semiHidden/>
    <w:rsid w:val="004A2FD8"/>
    <w:rPr>
      <w:b/>
      <w:bCs/>
      <w:sz w:val="20"/>
      <w:szCs w:val="20"/>
    </w:rPr>
  </w:style>
  <w:style w:type="character" w:customStyle="1" w:styleId="apple-converted-space">
    <w:name w:val="apple-converted-space"/>
    <w:basedOn w:val="DefaultParagraphFont"/>
    <w:rsid w:val="002440BB"/>
  </w:style>
  <w:style w:type="paragraph" w:styleId="Header">
    <w:name w:val="header"/>
    <w:basedOn w:val="Normal"/>
    <w:link w:val="HeaderChar"/>
    <w:uiPriority w:val="99"/>
    <w:unhideWhenUsed/>
    <w:rsid w:val="0002386B"/>
    <w:pPr>
      <w:tabs>
        <w:tab w:val="center" w:pos="4513"/>
        <w:tab w:val="right" w:pos="9026"/>
      </w:tabs>
    </w:pPr>
    <w:rPr>
      <w:rFonts w:eastAsiaTheme="minorHAnsi"/>
    </w:rPr>
  </w:style>
  <w:style w:type="character" w:customStyle="1" w:styleId="HeaderChar">
    <w:name w:val="Header Char"/>
    <w:basedOn w:val="DefaultParagraphFont"/>
    <w:link w:val="Header"/>
    <w:uiPriority w:val="99"/>
    <w:rsid w:val="0002386B"/>
    <w:rPr>
      <w:rFonts w:ascii="Times New Roman" w:hAnsi="Times New Roman" w:cs="Times New Roman"/>
      <w:sz w:val="24"/>
      <w:szCs w:val="24"/>
      <w:lang w:eastAsia="en-GB"/>
    </w:rPr>
  </w:style>
  <w:style w:type="paragraph" w:customStyle="1" w:styleId="Body">
    <w:name w:val="Body"/>
    <w:basedOn w:val="Normal"/>
    <w:qFormat/>
    <w:rsid w:val="00B2256E"/>
    <w:pPr>
      <w:numPr>
        <w:numId w:val="2"/>
      </w:numPr>
      <w:tabs>
        <w:tab w:val="left" w:pos="1843"/>
        <w:tab w:val="left" w:pos="3119"/>
        <w:tab w:val="left" w:pos="4253"/>
      </w:tabs>
      <w:spacing w:after="240"/>
      <w:jc w:val="both"/>
    </w:pPr>
    <w:rPr>
      <w:rFonts w:ascii="Verdana" w:hAnsi="Verdana"/>
      <w:sz w:val="18"/>
      <w:szCs w:val="18"/>
      <w:lang w:eastAsia="zh-CN"/>
    </w:rPr>
  </w:style>
  <w:style w:type="paragraph" w:customStyle="1" w:styleId="aDefinition">
    <w:name w:val="(a) Definition"/>
    <w:basedOn w:val="Body"/>
    <w:qFormat/>
    <w:rsid w:val="00B2256E"/>
    <w:pPr>
      <w:numPr>
        <w:ilvl w:val="1"/>
      </w:numPr>
      <w:tabs>
        <w:tab w:val="clear" w:pos="1843"/>
        <w:tab w:val="clear" w:pos="3119"/>
        <w:tab w:val="clear" w:pos="4253"/>
      </w:tabs>
    </w:pPr>
  </w:style>
  <w:style w:type="paragraph" w:customStyle="1" w:styleId="iDefinition">
    <w:name w:val="(i) Definition"/>
    <w:basedOn w:val="Body"/>
    <w:qFormat/>
    <w:rsid w:val="00B2256E"/>
    <w:pPr>
      <w:numPr>
        <w:ilvl w:val="2"/>
      </w:numPr>
      <w:tabs>
        <w:tab w:val="clear" w:pos="3119"/>
        <w:tab w:val="clear" w:pos="4253"/>
      </w:tabs>
    </w:pPr>
  </w:style>
  <w:style w:type="paragraph" w:customStyle="1" w:styleId="Body1">
    <w:name w:val="Body 1"/>
    <w:basedOn w:val="Body"/>
    <w:qFormat/>
    <w:rsid w:val="00B2256E"/>
    <w:pPr>
      <w:tabs>
        <w:tab w:val="clear" w:pos="1843"/>
        <w:tab w:val="clear" w:pos="3119"/>
        <w:tab w:val="clear" w:pos="4253"/>
      </w:tabs>
      <w:ind w:left="851"/>
    </w:pPr>
  </w:style>
  <w:style w:type="paragraph" w:customStyle="1" w:styleId="Level1">
    <w:name w:val="Level 1"/>
    <w:basedOn w:val="Body1"/>
    <w:qFormat/>
    <w:rsid w:val="00B2256E"/>
    <w:pPr>
      <w:numPr>
        <w:numId w:val="1"/>
      </w:numPr>
      <w:outlineLvl w:val="0"/>
    </w:pPr>
  </w:style>
  <w:style w:type="paragraph" w:customStyle="1" w:styleId="Level2">
    <w:name w:val="Level 2"/>
    <w:basedOn w:val="Normal"/>
    <w:link w:val="Level2Char"/>
    <w:qFormat/>
    <w:rsid w:val="00B2256E"/>
    <w:pPr>
      <w:numPr>
        <w:ilvl w:val="1"/>
        <w:numId w:val="1"/>
      </w:numPr>
      <w:spacing w:after="240"/>
      <w:jc w:val="both"/>
      <w:outlineLvl w:val="1"/>
    </w:pPr>
    <w:rPr>
      <w:rFonts w:ascii="Verdana" w:hAnsi="Verdana"/>
      <w:sz w:val="18"/>
      <w:szCs w:val="18"/>
      <w:lang w:eastAsia="zh-CN"/>
    </w:rPr>
  </w:style>
  <w:style w:type="paragraph" w:customStyle="1" w:styleId="Level3">
    <w:name w:val="Level 3"/>
    <w:basedOn w:val="Normal"/>
    <w:qFormat/>
    <w:rsid w:val="00B2256E"/>
    <w:pPr>
      <w:numPr>
        <w:ilvl w:val="2"/>
        <w:numId w:val="1"/>
      </w:numPr>
      <w:spacing w:after="240"/>
      <w:jc w:val="both"/>
      <w:outlineLvl w:val="2"/>
    </w:pPr>
    <w:rPr>
      <w:rFonts w:ascii="Verdana" w:hAnsi="Verdana"/>
      <w:sz w:val="18"/>
      <w:szCs w:val="18"/>
      <w:lang w:eastAsia="zh-CN"/>
    </w:rPr>
  </w:style>
  <w:style w:type="paragraph" w:customStyle="1" w:styleId="Level4">
    <w:name w:val="Level 4"/>
    <w:basedOn w:val="Normal"/>
    <w:qFormat/>
    <w:rsid w:val="00B2256E"/>
    <w:pPr>
      <w:numPr>
        <w:ilvl w:val="3"/>
        <w:numId w:val="1"/>
      </w:numPr>
      <w:spacing w:after="240"/>
      <w:jc w:val="both"/>
      <w:outlineLvl w:val="3"/>
    </w:pPr>
    <w:rPr>
      <w:rFonts w:ascii="Verdana" w:hAnsi="Verdana"/>
      <w:sz w:val="18"/>
      <w:szCs w:val="18"/>
      <w:lang w:eastAsia="zh-CN"/>
    </w:rPr>
  </w:style>
  <w:style w:type="paragraph" w:customStyle="1" w:styleId="Level5">
    <w:name w:val="Level 5"/>
    <w:basedOn w:val="Normal"/>
    <w:qFormat/>
    <w:rsid w:val="00B2256E"/>
    <w:pPr>
      <w:numPr>
        <w:ilvl w:val="4"/>
        <w:numId w:val="1"/>
      </w:numPr>
      <w:spacing w:after="240"/>
      <w:jc w:val="both"/>
      <w:outlineLvl w:val="4"/>
    </w:pPr>
    <w:rPr>
      <w:rFonts w:ascii="Verdana" w:hAnsi="Verdana"/>
      <w:sz w:val="18"/>
      <w:szCs w:val="18"/>
      <w:lang w:eastAsia="zh-CN"/>
    </w:rPr>
  </w:style>
  <w:style w:type="paragraph" w:customStyle="1" w:styleId="Default">
    <w:name w:val="Default"/>
    <w:rsid w:val="00D1331A"/>
    <w:pPr>
      <w:autoSpaceDE w:val="0"/>
      <w:autoSpaceDN w:val="0"/>
      <w:adjustRightInd w:val="0"/>
      <w:spacing w:after="0" w:line="240" w:lineRule="auto"/>
    </w:pPr>
    <w:rPr>
      <w:rFonts w:ascii="Calibri" w:hAnsi="Calibri" w:cs="Calibri"/>
      <w:color w:val="000000"/>
      <w:sz w:val="24"/>
      <w:szCs w:val="24"/>
    </w:rPr>
  </w:style>
  <w:style w:type="paragraph" w:customStyle="1" w:styleId="aBankingDefinition">
    <w:name w:val="(a) Banking Definition"/>
    <w:basedOn w:val="Body"/>
    <w:qFormat/>
    <w:rsid w:val="00F523F0"/>
    <w:pPr>
      <w:numPr>
        <w:numId w:val="3"/>
      </w:numPr>
      <w:tabs>
        <w:tab w:val="clear" w:pos="1843"/>
        <w:tab w:val="clear" w:pos="3119"/>
        <w:tab w:val="clear" w:pos="4253"/>
      </w:tabs>
    </w:pPr>
  </w:style>
  <w:style w:type="paragraph" w:customStyle="1" w:styleId="iBankingDefinition">
    <w:name w:val="(i) Banking Definition"/>
    <w:basedOn w:val="aBankingDefinition"/>
    <w:qFormat/>
    <w:rsid w:val="00F523F0"/>
    <w:pPr>
      <w:numPr>
        <w:ilvl w:val="1"/>
      </w:numPr>
    </w:pPr>
  </w:style>
  <w:style w:type="character" w:customStyle="1" w:styleId="ListParagraphChar">
    <w:name w:val="List Paragraph Char"/>
    <w:link w:val="ListParagraph"/>
    <w:uiPriority w:val="34"/>
    <w:rsid w:val="000D57DC"/>
  </w:style>
  <w:style w:type="character" w:customStyle="1" w:styleId="Level2Char">
    <w:name w:val="Level 2 Char"/>
    <w:link w:val="Level2"/>
    <w:rsid w:val="0090256D"/>
    <w:rPr>
      <w:rFonts w:ascii="Verdana" w:eastAsia="Times New Roman" w:hAnsi="Verdana" w:cs="Times New Roman"/>
      <w:sz w:val="18"/>
      <w:szCs w:val="18"/>
      <w:lang w:eastAsia="zh-CN"/>
    </w:rPr>
  </w:style>
  <w:style w:type="paragraph" w:styleId="NormalWeb">
    <w:name w:val="Normal (Web)"/>
    <w:basedOn w:val="Normal"/>
    <w:uiPriority w:val="99"/>
    <w:unhideWhenUsed/>
    <w:rsid w:val="00EB7F7D"/>
    <w:pPr>
      <w:spacing w:before="100" w:beforeAutospacing="1" w:after="100" w:afterAutospacing="1"/>
    </w:pPr>
    <w:rPr>
      <w:lang w:eastAsia="en-US"/>
    </w:rPr>
  </w:style>
  <w:style w:type="character" w:styleId="Strong">
    <w:name w:val="Strong"/>
    <w:basedOn w:val="DefaultParagraphFont"/>
    <w:uiPriority w:val="22"/>
    <w:qFormat/>
    <w:rsid w:val="001305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6747">
      <w:bodyDiv w:val="1"/>
      <w:marLeft w:val="0"/>
      <w:marRight w:val="0"/>
      <w:marTop w:val="0"/>
      <w:marBottom w:val="0"/>
      <w:divBdr>
        <w:top w:val="none" w:sz="0" w:space="0" w:color="auto"/>
        <w:left w:val="none" w:sz="0" w:space="0" w:color="auto"/>
        <w:bottom w:val="none" w:sz="0" w:space="0" w:color="auto"/>
        <w:right w:val="none" w:sz="0" w:space="0" w:color="auto"/>
      </w:divBdr>
    </w:div>
    <w:div w:id="104233675">
      <w:bodyDiv w:val="1"/>
      <w:marLeft w:val="0"/>
      <w:marRight w:val="0"/>
      <w:marTop w:val="0"/>
      <w:marBottom w:val="0"/>
      <w:divBdr>
        <w:top w:val="none" w:sz="0" w:space="0" w:color="auto"/>
        <w:left w:val="none" w:sz="0" w:space="0" w:color="auto"/>
        <w:bottom w:val="none" w:sz="0" w:space="0" w:color="auto"/>
        <w:right w:val="none" w:sz="0" w:space="0" w:color="auto"/>
      </w:divBdr>
    </w:div>
    <w:div w:id="120922381">
      <w:bodyDiv w:val="1"/>
      <w:marLeft w:val="0"/>
      <w:marRight w:val="0"/>
      <w:marTop w:val="0"/>
      <w:marBottom w:val="0"/>
      <w:divBdr>
        <w:top w:val="none" w:sz="0" w:space="0" w:color="auto"/>
        <w:left w:val="none" w:sz="0" w:space="0" w:color="auto"/>
        <w:bottom w:val="none" w:sz="0" w:space="0" w:color="auto"/>
        <w:right w:val="none" w:sz="0" w:space="0" w:color="auto"/>
      </w:divBdr>
    </w:div>
    <w:div w:id="170491534">
      <w:bodyDiv w:val="1"/>
      <w:marLeft w:val="0"/>
      <w:marRight w:val="0"/>
      <w:marTop w:val="0"/>
      <w:marBottom w:val="0"/>
      <w:divBdr>
        <w:top w:val="none" w:sz="0" w:space="0" w:color="auto"/>
        <w:left w:val="none" w:sz="0" w:space="0" w:color="auto"/>
        <w:bottom w:val="none" w:sz="0" w:space="0" w:color="auto"/>
        <w:right w:val="none" w:sz="0" w:space="0" w:color="auto"/>
      </w:divBdr>
    </w:div>
    <w:div w:id="660231955">
      <w:bodyDiv w:val="1"/>
      <w:marLeft w:val="0"/>
      <w:marRight w:val="0"/>
      <w:marTop w:val="0"/>
      <w:marBottom w:val="0"/>
      <w:divBdr>
        <w:top w:val="none" w:sz="0" w:space="0" w:color="auto"/>
        <w:left w:val="none" w:sz="0" w:space="0" w:color="auto"/>
        <w:bottom w:val="none" w:sz="0" w:space="0" w:color="auto"/>
        <w:right w:val="none" w:sz="0" w:space="0" w:color="auto"/>
      </w:divBdr>
      <w:divsChild>
        <w:div w:id="59329887">
          <w:marLeft w:val="547"/>
          <w:marRight w:val="0"/>
          <w:marTop w:val="0"/>
          <w:marBottom w:val="0"/>
          <w:divBdr>
            <w:top w:val="none" w:sz="0" w:space="0" w:color="auto"/>
            <w:left w:val="none" w:sz="0" w:space="0" w:color="auto"/>
            <w:bottom w:val="none" w:sz="0" w:space="0" w:color="auto"/>
            <w:right w:val="none" w:sz="0" w:space="0" w:color="auto"/>
          </w:divBdr>
        </w:div>
        <w:div w:id="98380241">
          <w:marLeft w:val="1267"/>
          <w:marRight w:val="0"/>
          <w:marTop w:val="0"/>
          <w:marBottom w:val="0"/>
          <w:divBdr>
            <w:top w:val="none" w:sz="0" w:space="0" w:color="auto"/>
            <w:left w:val="none" w:sz="0" w:space="0" w:color="auto"/>
            <w:bottom w:val="none" w:sz="0" w:space="0" w:color="auto"/>
            <w:right w:val="none" w:sz="0" w:space="0" w:color="auto"/>
          </w:divBdr>
        </w:div>
        <w:div w:id="316541904">
          <w:marLeft w:val="547"/>
          <w:marRight w:val="0"/>
          <w:marTop w:val="0"/>
          <w:marBottom w:val="0"/>
          <w:divBdr>
            <w:top w:val="none" w:sz="0" w:space="0" w:color="auto"/>
            <w:left w:val="none" w:sz="0" w:space="0" w:color="auto"/>
            <w:bottom w:val="none" w:sz="0" w:space="0" w:color="auto"/>
            <w:right w:val="none" w:sz="0" w:space="0" w:color="auto"/>
          </w:divBdr>
        </w:div>
        <w:div w:id="359861707">
          <w:marLeft w:val="547"/>
          <w:marRight w:val="0"/>
          <w:marTop w:val="0"/>
          <w:marBottom w:val="0"/>
          <w:divBdr>
            <w:top w:val="none" w:sz="0" w:space="0" w:color="auto"/>
            <w:left w:val="none" w:sz="0" w:space="0" w:color="auto"/>
            <w:bottom w:val="none" w:sz="0" w:space="0" w:color="auto"/>
            <w:right w:val="none" w:sz="0" w:space="0" w:color="auto"/>
          </w:divBdr>
        </w:div>
        <w:div w:id="382754160">
          <w:marLeft w:val="1267"/>
          <w:marRight w:val="0"/>
          <w:marTop w:val="0"/>
          <w:marBottom w:val="0"/>
          <w:divBdr>
            <w:top w:val="none" w:sz="0" w:space="0" w:color="auto"/>
            <w:left w:val="none" w:sz="0" w:space="0" w:color="auto"/>
            <w:bottom w:val="none" w:sz="0" w:space="0" w:color="auto"/>
            <w:right w:val="none" w:sz="0" w:space="0" w:color="auto"/>
          </w:divBdr>
        </w:div>
        <w:div w:id="491335956">
          <w:marLeft w:val="547"/>
          <w:marRight w:val="0"/>
          <w:marTop w:val="0"/>
          <w:marBottom w:val="0"/>
          <w:divBdr>
            <w:top w:val="none" w:sz="0" w:space="0" w:color="auto"/>
            <w:left w:val="none" w:sz="0" w:space="0" w:color="auto"/>
            <w:bottom w:val="none" w:sz="0" w:space="0" w:color="auto"/>
            <w:right w:val="none" w:sz="0" w:space="0" w:color="auto"/>
          </w:divBdr>
        </w:div>
        <w:div w:id="1416055724">
          <w:marLeft w:val="547"/>
          <w:marRight w:val="0"/>
          <w:marTop w:val="0"/>
          <w:marBottom w:val="0"/>
          <w:divBdr>
            <w:top w:val="none" w:sz="0" w:space="0" w:color="auto"/>
            <w:left w:val="none" w:sz="0" w:space="0" w:color="auto"/>
            <w:bottom w:val="none" w:sz="0" w:space="0" w:color="auto"/>
            <w:right w:val="none" w:sz="0" w:space="0" w:color="auto"/>
          </w:divBdr>
        </w:div>
        <w:div w:id="1871609060">
          <w:marLeft w:val="547"/>
          <w:marRight w:val="0"/>
          <w:marTop w:val="0"/>
          <w:marBottom w:val="0"/>
          <w:divBdr>
            <w:top w:val="none" w:sz="0" w:space="0" w:color="auto"/>
            <w:left w:val="none" w:sz="0" w:space="0" w:color="auto"/>
            <w:bottom w:val="none" w:sz="0" w:space="0" w:color="auto"/>
            <w:right w:val="none" w:sz="0" w:space="0" w:color="auto"/>
          </w:divBdr>
        </w:div>
      </w:divsChild>
    </w:div>
    <w:div w:id="682367950">
      <w:bodyDiv w:val="1"/>
      <w:marLeft w:val="0"/>
      <w:marRight w:val="0"/>
      <w:marTop w:val="0"/>
      <w:marBottom w:val="0"/>
      <w:divBdr>
        <w:top w:val="none" w:sz="0" w:space="0" w:color="auto"/>
        <w:left w:val="none" w:sz="0" w:space="0" w:color="auto"/>
        <w:bottom w:val="none" w:sz="0" w:space="0" w:color="auto"/>
        <w:right w:val="none" w:sz="0" w:space="0" w:color="auto"/>
      </w:divBdr>
      <w:divsChild>
        <w:div w:id="603419162">
          <w:marLeft w:val="547"/>
          <w:marRight w:val="0"/>
          <w:marTop w:val="96"/>
          <w:marBottom w:val="0"/>
          <w:divBdr>
            <w:top w:val="none" w:sz="0" w:space="0" w:color="auto"/>
            <w:left w:val="none" w:sz="0" w:space="0" w:color="auto"/>
            <w:bottom w:val="none" w:sz="0" w:space="0" w:color="auto"/>
            <w:right w:val="none" w:sz="0" w:space="0" w:color="auto"/>
          </w:divBdr>
        </w:div>
        <w:div w:id="152260160">
          <w:marLeft w:val="547"/>
          <w:marRight w:val="0"/>
          <w:marTop w:val="96"/>
          <w:marBottom w:val="0"/>
          <w:divBdr>
            <w:top w:val="none" w:sz="0" w:space="0" w:color="auto"/>
            <w:left w:val="none" w:sz="0" w:space="0" w:color="auto"/>
            <w:bottom w:val="none" w:sz="0" w:space="0" w:color="auto"/>
            <w:right w:val="none" w:sz="0" w:space="0" w:color="auto"/>
          </w:divBdr>
        </w:div>
        <w:div w:id="1521774437">
          <w:marLeft w:val="547"/>
          <w:marRight w:val="0"/>
          <w:marTop w:val="96"/>
          <w:marBottom w:val="0"/>
          <w:divBdr>
            <w:top w:val="none" w:sz="0" w:space="0" w:color="auto"/>
            <w:left w:val="none" w:sz="0" w:space="0" w:color="auto"/>
            <w:bottom w:val="none" w:sz="0" w:space="0" w:color="auto"/>
            <w:right w:val="none" w:sz="0" w:space="0" w:color="auto"/>
          </w:divBdr>
        </w:div>
        <w:div w:id="1183319321">
          <w:marLeft w:val="547"/>
          <w:marRight w:val="0"/>
          <w:marTop w:val="96"/>
          <w:marBottom w:val="0"/>
          <w:divBdr>
            <w:top w:val="none" w:sz="0" w:space="0" w:color="auto"/>
            <w:left w:val="none" w:sz="0" w:space="0" w:color="auto"/>
            <w:bottom w:val="none" w:sz="0" w:space="0" w:color="auto"/>
            <w:right w:val="none" w:sz="0" w:space="0" w:color="auto"/>
          </w:divBdr>
        </w:div>
      </w:divsChild>
    </w:div>
    <w:div w:id="857084183">
      <w:bodyDiv w:val="1"/>
      <w:marLeft w:val="0"/>
      <w:marRight w:val="0"/>
      <w:marTop w:val="0"/>
      <w:marBottom w:val="0"/>
      <w:divBdr>
        <w:top w:val="none" w:sz="0" w:space="0" w:color="auto"/>
        <w:left w:val="none" w:sz="0" w:space="0" w:color="auto"/>
        <w:bottom w:val="none" w:sz="0" w:space="0" w:color="auto"/>
        <w:right w:val="none" w:sz="0" w:space="0" w:color="auto"/>
      </w:divBdr>
      <w:divsChild>
        <w:div w:id="29884733">
          <w:marLeft w:val="547"/>
          <w:marRight w:val="0"/>
          <w:marTop w:val="0"/>
          <w:marBottom w:val="0"/>
          <w:divBdr>
            <w:top w:val="none" w:sz="0" w:space="0" w:color="auto"/>
            <w:left w:val="none" w:sz="0" w:space="0" w:color="auto"/>
            <w:bottom w:val="none" w:sz="0" w:space="0" w:color="auto"/>
            <w:right w:val="none" w:sz="0" w:space="0" w:color="auto"/>
          </w:divBdr>
        </w:div>
        <w:div w:id="138038644">
          <w:marLeft w:val="547"/>
          <w:marRight w:val="0"/>
          <w:marTop w:val="0"/>
          <w:marBottom w:val="0"/>
          <w:divBdr>
            <w:top w:val="none" w:sz="0" w:space="0" w:color="auto"/>
            <w:left w:val="none" w:sz="0" w:space="0" w:color="auto"/>
            <w:bottom w:val="none" w:sz="0" w:space="0" w:color="auto"/>
            <w:right w:val="none" w:sz="0" w:space="0" w:color="auto"/>
          </w:divBdr>
        </w:div>
        <w:div w:id="529218828">
          <w:marLeft w:val="547"/>
          <w:marRight w:val="0"/>
          <w:marTop w:val="0"/>
          <w:marBottom w:val="0"/>
          <w:divBdr>
            <w:top w:val="none" w:sz="0" w:space="0" w:color="auto"/>
            <w:left w:val="none" w:sz="0" w:space="0" w:color="auto"/>
            <w:bottom w:val="none" w:sz="0" w:space="0" w:color="auto"/>
            <w:right w:val="none" w:sz="0" w:space="0" w:color="auto"/>
          </w:divBdr>
        </w:div>
        <w:div w:id="598755728">
          <w:marLeft w:val="547"/>
          <w:marRight w:val="0"/>
          <w:marTop w:val="0"/>
          <w:marBottom w:val="0"/>
          <w:divBdr>
            <w:top w:val="none" w:sz="0" w:space="0" w:color="auto"/>
            <w:left w:val="none" w:sz="0" w:space="0" w:color="auto"/>
            <w:bottom w:val="none" w:sz="0" w:space="0" w:color="auto"/>
            <w:right w:val="none" w:sz="0" w:space="0" w:color="auto"/>
          </w:divBdr>
        </w:div>
        <w:div w:id="1572693233">
          <w:marLeft w:val="547"/>
          <w:marRight w:val="0"/>
          <w:marTop w:val="0"/>
          <w:marBottom w:val="0"/>
          <w:divBdr>
            <w:top w:val="none" w:sz="0" w:space="0" w:color="auto"/>
            <w:left w:val="none" w:sz="0" w:space="0" w:color="auto"/>
            <w:bottom w:val="none" w:sz="0" w:space="0" w:color="auto"/>
            <w:right w:val="none" w:sz="0" w:space="0" w:color="auto"/>
          </w:divBdr>
        </w:div>
      </w:divsChild>
    </w:div>
    <w:div w:id="980424060">
      <w:bodyDiv w:val="1"/>
      <w:marLeft w:val="0"/>
      <w:marRight w:val="0"/>
      <w:marTop w:val="0"/>
      <w:marBottom w:val="0"/>
      <w:divBdr>
        <w:top w:val="none" w:sz="0" w:space="0" w:color="auto"/>
        <w:left w:val="none" w:sz="0" w:space="0" w:color="auto"/>
        <w:bottom w:val="none" w:sz="0" w:space="0" w:color="auto"/>
        <w:right w:val="none" w:sz="0" w:space="0" w:color="auto"/>
      </w:divBdr>
      <w:divsChild>
        <w:div w:id="62991822">
          <w:marLeft w:val="1267"/>
          <w:marRight w:val="0"/>
          <w:marTop w:val="0"/>
          <w:marBottom w:val="0"/>
          <w:divBdr>
            <w:top w:val="none" w:sz="0" w:space="0" w:color="auto"/>
            <w:left w:val="none" w:sz="0" w:space="0" w:color="auto"/>
            <w:bottom w:val="none" w:sz="0" w:space="0" w:color="auto"/>
            <w:right w:val="none" w:sz="0" w:space="0" w:color="auto"/>
          </w:divBdr>
        </w:div>
        <w:div w:id="408236373">
          <w:marLeft w:val="1267"/>
          <w:marRight w:val="0"/>
          <w:marTop w:val="0"/>
          <w:marBottom w:val="0"/>
          <w:divBdr>
            <w:top w:val="none" w:sz="0" w:space="0" w:color="auto"/>
            <w:left w:val="none" w:sz="0" w:space="0" w:color="auto"/>
            <w:bottom w:val="none" w:sz="0" w:space="0" w:color="auto"/>
            <w:right w:val="none" w:sz="0" w:space="0" w:color="auto"/>
          </w:divBdr>
        </w:div>
        <w:div w:id="1036615292">
          <w:marLeft w:val="547"/>
          <w:marRight w:val="0"/>
          <w:marTop w:val="0"/>
          <w:marBottom w:val="0"/>
          <w:divBdr>
            <w:top w:val="none" w:sz="0" w:space="0" w:color="auto"/>
            <w:left w:val="none" w:sz="0" w:space="0" w:color="auto"/>
            <w:bottom w:val="none" w:sz="0" w:space="0" w:color="auto"/>
            <w:right w:val="none" w:sz="0" w:space="0" w:color="auto"/>
          </w:divBdr>
        </w:div>
        <w:div w:id="1058086648">
          <w:marLeft w:val="1267"/>
          <w:marRight w:val="0"/>
          <w:marTop w:val="0"/>
          <w:marBottom w:val="0"/>
          <w:divBdr>
            <w:top w:val="none" w:sz="0" w:space="0" w:color="auto"/>
            <w:left w:val="none" w:sz="0" w:space="0" w:color="auto"/>
            <w:bottom w:val="none" w:sz="0" w:space="0" w:color="auto"/>
            <w:right w:val="none" w:sz="0" w:space="0" w:color="auto"/>
          </w:divBdr>
        </w:div>
        <w:div w:id="1956978048">
          <w:marLeft w:val="1267"/>
          <w:marRight w:val="0"/>
          <w:marTop w:val="0"/>
          <w:marBottom w:val="0"/>
          <w:divBdr>
            <w:top w:val="none" w:sz="0" w:space="0" w:color="auto"/>
            <w:left w:val="none" w:sz="0" w:space="0" w:color="auto"/>
            <w:bottom w:val="none" w:sz="0" w:space="0" w:color="auto"/>
            <w:right w:val="none" w:sz="0" w:space="0" w:color="auto"/>
          </w:divBdr>
        </w:div>
        <w:div w:id="1963265936">
          <w:marLeft w:val="1267"/>
          <w:marRight w:val="0"/>
          <w:marTop w:val="0"/>
          <w:marBottom w:val="0"/>
          <w:divBdr>
            <w:top w:val="none" w:sz="0" w:space="0" w:color="auto"/>
            <w:left w:val="none" w:sz="0" w:space="0" w:color="auto"/>
            <w:bottom w:val="none" w:sz="0" w:space="0" w:color="auto"/>
            <w:right w:val="none" w:sz="0" w:space="0" w:color="auto"/>
          </w:divBdr>
        </w:div>
      </w:divsChild>
    </w:div>
    <w:div w:id="1037046979">
      <w:bodyDiv w:val="1"/>
      <w:marLeft w:val="0"/>
      <w:marRight w:val="0"/>
      <w:marTop w:val="0"/>
      <w:marBottom w:val="0"/>
      <w:divBdr>
        <w:top w:val="none" w:sz="0" w:space="0" w:color="auto"/>
        <w:left w:val="none" w:sz="0" w:space="0" w:color="auto"/>
        <w:bottom w:val="none" w:sz="0" w:space="0" w:color="auto"/>
        <w:right w:val="none" w:sz="0" w:space="0" w:color="auto"/>
      </w:divBdr>
    </w:div>
    <w:div w:id="1158769748">
      <w:bodyDiv w:val="1"/>
      <w:marLeft w:val="0"/>
      <w:marRight w:val="0"/>
      <w:marTop w:val="0"/>
      <w:marBottom w:val="0"/>
      <w:divBdr>
        <w:top w:val="none" w:sz="0" w:space="0" w:color="auto"/>
        <w:left w:val="none" w:sz="0" w:space="0" w:color="auto"/>
        <w:bottom w:val="none" w:sz="0" w:space="0" w:color="auto"/>
        <w:right w:val="none" w:sz="0" w:space="0" w:color="auto"/>
      </w:divBdr>
      <w:divsChild>
        <w:div w:id="1007705934">
          <w:marLeft w:val="547"/>
          <w:marRight w:val="0"/>
          <w:marTop w:val="86"/>
          <w:marBottom w:val="0"/>
          <w:divBdr>
            <w:top w:val="none" w:sz="0" w:space="0" w:color="auto"/>
            <w:left w:val="none" w:sz="0" w:space="0" w:color="auto"/>
            <w:bottom w:val="none" w:sz="0" w:space="0" w:color="auto"/>
            <w:right w:val="none" w:sz="0" w:space="0" w:color="auto"/>
          </w:divBdr>
        </w:div>
      </w:divsChild>
    </w:div>
    <w:div w:id="1176265640">
      <w:bodyDiv w:val="1"/>
      <w:marLeft w:val="0"/>
      <w:marRight w:val="0"/>
      <w:marTop w:val="0"/>
      <w:marBottom w:val="0"/>
      <w:divBdr>
        <w:top w:val="none" w:sz="0" w:space="0" w:color="auto"/>
        <w:left w:val="none" w:sz="0" w:space="0" w:color="auto"/>
        <w:bottom w:val="none" w:sz="0" w:space="0" w:color="auto"/>
        <w:right w:val="none" w:sz="0" w:space="0" w:color="auto"/>
      </w:divBdr>
    </w:div>
    <w:div w:id="1187790708">
      <w:bodyDiv w:val="1"/>
      <w:marLeft w:val="0"/>
      <w:marRight w:val="0"/>
      <w:marTop w:val="0"/>
      <w:marBottom w:val="0"/>
      <w:divBdr>
        <w:top w:val="none" w:sz="0" w:space="0" w:color="auto"/>
        <w:left w:val="none" w:sz="0" w:space="0" w:color="auto"/>
        <w:bottom w:val="none" w:sz="0" w:space="0" w:color="auto"/>
        <w:right w:val="none" w:sz="0" w:space="0" w:color="auto"/>
      </w:divBdr>
    </w:div>
    <w:div w:id="1239361756">
      <w:bodyDiv w:val="1"/>
      <w:marLeft w:val="0"/>
      <w:marRight w:val="0"/>
      <w:marTop w:val="0"/>
      <w:marBottom w:val="0"/>
      <w:divBdr>
        <w:top w:val="none" w:sz="0" w:space="0" w:color="auto"/>
        <w:left w:val="none" w:sz="0" w:space="0" w:color="auto"/>
        <w:bottom w:val="none" w:sz="0" w:space="0" w:color="auto"/>
        <w:right w:val="none" w:sz="0" w:space="0" w:color="auto"/>
      </w:divBdr>
    </w:div>
    <w:div w:id="1487165532">
      <w:bodyDiv w:val="1"/>
      <w:marLeft w:val="0"/>
      <w:marRight w:val="0"/>
      <w:marTop w:val="0"/>
      <w:marBottom w:val="0"/>
      <w:divBdr>
        <w:top w:val="none" w:sz="0" w:space="0" w:color="auto"/>
        <w:left w:val="none" w:sz="0" w:space="0" w:color="auto"/>
        <w:bottom w:val="none" w:sz="0" w:space="0" w:color="auto"/>
        <w:right w:val="none" w:sz="0" w:space="0" w:color="auto"/>
      </w:divBdr>
    </w:div>
    <w:div w:id="1619677344">
      <w:bodyDiv w:val="1"/>
      <w:marLeft w:val="0"/>
      <w:marRight w:val="0"/>
      <w:marTop w:val="0"/>
      <w:marBottom w:val="0"/>
      <w:divBdr>
        <w:top w:val="none" w:sz="0" w:space="0" w:color="auto"/>
        <w:left w:val="none" w:sz="0" w:space="0" w:color="auto"/>
        <w:bottom w:val="none" w:sz="0" w:space="0" w:color="auto"/>
        <w:right w:val="none" w:sz="0" w:space="0" w:color="auto"/>
      </w:divBdr>
    </w:div>
    <w:div w:id="1631551242">
      <w:bodyDiv w:val="1"/>
      <w:marLeft w:val="0"/>
      <w:marRight w:val="0"/>
      <w:marTop w:val="0"/>
      <w:marBottom w:val="0"/>
      <w:divBdr>
        <w:top w:val="none" w:sz="0" w:space="0" w:color="auto"/>
        <w:left w:val="none" w:sz="0" w:space="0" w:color="auto"/>
        <w:bottom w:val="none" w:sz="0" w:space="0" w:color="auto"/>
        <w:right w:val="none" w:sz="0" w:space="0" w:color="auto"/>
      </w:divBdr>
    </w:div>
    <w:div w:id="1772121013">
      <w:bodyDiv w:val="1"/>
      <w:marLeft w:val="0"/>
      <w:marRight w:val="0"/>
      <w:marTop w:val="0"/>
      <w:marBottom w:val="0"/>
      <w:divBdr>
        <w:top w:val="none" w:sz="0" w:space="0" w:color="auto"/>
        <w:left w:val="none" w:sz="0" w:space="0" w:color="auto"/>
        <w:bottom w:val="none" w:sz="0" w:space="0" w:color="auto"/>
        <w:right w:val="none" w:sz="0" w:space="0" w:color="auto"/>
      </w:divBdr>
    </w:div>
    <w:div w:id="1826697180">
      <w:bodyDiv w:val="1"/>
      <w:marLeft w:val="0"/>
      <w:marRight w:val="0"/>
      <w:marTop w:val="0"/>
      <w:marBottom w:val="0"/>
      <w:divBdr>
        <w:top w:val="none" w:sz="0" w:space="0" w:color="auto"/>
        <w:left w:val="none" w:sz="0" w:space="0" w:color="auto"/>
        <w:bottom w:val="none" w:sz="0" w:space="0" w:color="auto"/>
        <w:right w:val="none" w:sz="0" w:space="0" w:color="auto"/>
      </w:divBdr>
    </w:div>
    <w:div w:id="2118984921">
      <w:bodyDiv w:val="1"/>
      <w:marLeft w:val="0"/>
      <w:marRight w:val="0"/>
      <w:marTop w:val="0"/>
      <w:marBottom w:val="0"/>
      <w:divBdr>
        <w:top w:val="none" w:sz="0" w:space="0" w:color="auto"/>
        <w:left w:val="none" w:sz="0" w:space="0" w:color="auto"/>
        <w:bottom w:val="none" w:sz="0" w:space="0" w:color="auto"/>
        <w:right w:val="none" w:sz="0" w:space="0" w:color="auto"/>
      </w:divBdr>
      <w:divsChild>
        <w:div w:id="140787421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C0264D8-6823-4A5A-927D-DC2323664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16B1CDD3</Template>
  <TotalTime>1</TotalTime>
  <Pages>10</Pages>
  <Words>5150</Words>
  <Characters>26631</Characters>
  <Application>Microsoft Office Word</Application>
  <DocSecurity>0</DocSecurity>
  <Lines>3804</Lines>
  <Paragraphs>993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Scott</dc:creator>
  <cp:lastModifiedBy>Debbie Corcoran</cp:lastModifiedBy>
  <cp:revision>2</cp:revision>
  <cp:lastPrinted>2020-09-09T11:01:00Z</cp:lastPrinted>
  <dcterms:created xsi:type="dcterms:W3CDTF">2021-08-24T15:58:00Z</dcterms:created>
  <dcterms:modified xsi:type="dcterms:W3CDTF">2021-08-24T15:58:00Z</dcterms:modified>
</cp:coreProperties>
</file>